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67AE5" w14:textId="77777777" w:rsidR="00C744C6" w:rsidRDefault="00C744C6">
      <w:pPr>
        <w:rPr>
          <w:b/>
          <w:sz w:val="28"/>
          <w:szCs w:val="28"/>
          <w:u w:val="single"/>
        </w:rPr>
      </w:pPr>
    </w:p>
    <w:p w14:paraId="34CF3F20" w14:textId="7E8617A8" w:rsidR="00306630" w:rsidRPr="00C744C6" w:rsidRDefault="0041358A">
      <w:pPr>
        <w:rPr>
          <w:b/>
          <w:sz w:val="32"/>
          <w:szCs w:val="32"/>
          <w:u w:val="single"/>
        </w:rPr>
      </w:pPr>
      <w:r w:rsidRPr="00C744C6">
        <w:rPr>
          <w:b/>
          <w:sz w:val="32"/>
          <w:szCs w:val="32"/>
          <w:u w:val="single"/>
        </w:rPr>
        <w:t>Exit Ticket:</w:t>
      </w:r>
    </w:p>
    <w:p w14:paraId="2A372FA4" w14:textId="77777777" w:rsidR="00CB26DF" w:rsidRPr="00C744C6" w:rsidRDefault="00CB26DF">
      <w:pPr>
        <w:rPr>
          <w:b/>
          <w:sz w:val="32"/>
          <w:szCs w:val="32"/>
          <w:u w:val="single"/>
        </w:rPr>
      </w:pPr>
    </w:p>
    <w:p w14:paraId="09F9A388" w14:textId="77777777" w:rsidR="00CB26DF" w:rsidRPr="00C744C6" w:rsidRDefault="00CB26DF" w:rsidP="00CB26DF">
      <w:pPr>
        <w:rPr>
          <w:color w:val="000000" w:themeColor="text1"/>
          <w:sz w:val="32"/>
          <w:szCs w:val="32"/>
        </w:rPr>
      </w:pPr>
      <w:r w:rsidRPr="00C744C6">
        <w:rPr>
          <w:color w:val="000000" w:themeColor="text1"/>
          <w:sz w:val="32"/>
          <w:szCs w:val="32"/>
        </w:rPr>
        <w:t xml:space="preserve">Reflect on one of the images you examined during the Silent Discussion activity. How can you connect a historical disenfranchisement law and a modern form of voter suppression? </w:t>
      </w:r>
    </w:p>
    <w:p w14:paraId="1CEF69A6" w14:textId="77777777" w:rsidR="0041358A" w:rsidRPr="00C744C6" w:rsidRDefault="0041358A">
      <w:pPr>
        <w:rPr>
          <w:b/>
          <w:sz w:val="32"/>
          <w:szCs w:val="32"/>
        </w:rPr>
      </w:pPr>
    </w:p>
    <w:sectPr w:rsidR="0041358A" w:rsidRPr="00C744C6" w:rsidSect="00BC44B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E2A66" w14:textId="77777777" w:rsidR="004D242C" w:rsidRDefault="004D242C" w:rsidP="00DE71DB">
      <w:r>
        <w:separator/>
      </w:r>
    </w:p>
  </w:endnote>
  <w:endnote w:type="continuationSeparator" w:id="0">
    <w:p w14:paraId="0CF4C7BC" w14:textId="77777777" w:rsidR="004D242C" w:rsidRDefault="004D242C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8A526" w14:textId="77777777" w:rsidR="004D242C" w:rsidRDefault="004D242C" w:rsidP="00DE71DB">
      <w:r>
        <w:separator/>
      </w:r>
    </w:p>
  </w:footnote>
  <w:footnote w:type="continuationSeparator" w:id="0">
    <w:p w14:paraId="0CE549F7" w14:textId="77777777" w:rsidR="004D242C" w:rsidRDefault="004D242C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C4688"/>
    <w:multiLevelType w:val="hybridMultilevel"/>
    <w:tmpl w:val="E8743F66"/>
    <w:lvl w:ilvl="0" w:tplc="03D69E34">
      <w:start w:val="1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1DB"/>
    <w:rsid w:val="0041358A"/>
    <w:rsid w:val="0044664B"/>
    <w:rsid w:val="004D242C"/>
    <w:rsid w:val="004F3150"/>
    <w:rsid w:val="006F17C1"/>
    <w:rsid w:val="00954FD1"/>
    <w:rsid w:val="00BC44B0"/>
    <w:rsid w:val="00C744C6"/>
    <w:rsid w:val="00CB26DF"/>
    <w:rsid w:val="00DB6FD1"/>
    <w:rsid w:val="00DE71DB"/>
    <w:rsid w:val="00E718B0"/>
    <w:rsid w:val="00F0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paragraph" w:styleId="ListParagraph">
    <w:name w:val="List Paragraph"/>
    <w:basedOn w:val="Normal"/>
    <w:uiPriority w:val="34"/>
    <w:qFormat/>
    <w:rsid w:val="0041358A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Tami Augustine</cp:lastModifiedBy>
  <cp:revision>2</cp:revision>
  <dcterms:created xsi:type="dcterms:W3CDTF">2020-04-10T21:59:00Z</dcterms:created>
  <dcterms:modified xsi:type="dcterms:W3CDTF">2020-04-10T21:59:00Z</dcterms:modified>
</cp:coreProperties>
</file>