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30111C0" w:rsidR="006E3E32" w:rsidRPr="003F6C23" w:rsidRDefault="000A745E" w:rsidP="003F6C2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25C90918" w:rsidR="006E3E32" w:rsidRDefault="00D462F1" w:rsidP="003770A2">
      <w:r>
        <w:t>Author’s</w:t>
      </w:r>
      <w:r w:rsidR="006E3E32">
        <w:t xml:space="preserve"> Name:</w:t>
      </w:r>
      <w:r w:rsidR="00120229">
        <w:t xml:space="preserve"> Ali Miller</w:t>
      </w:r>
    </w:p>
    <w:p w14:paraId="52904E6E" w14:textId="388E79CF" w:rsidR="003770A2" w:rsidRDefault="004C3320" w:rsidP="000A745E">
      <w:r>
        <w:t xml:space="preserve">Lesson </w:t>
      </w:r>
      <w:r w:rsidR="00D462F1">
        <w:t>Title:</w:t>
      </w:r>
      <w:r w:rsidR="00120229">
        <w:t xml:space="preserve"> </w:t>
      </w:r>
      <w:r w:rsidR="008B2ADC">
        <w:t xml:space="preserve">Black Women Breaking Barriers </w:t>
      </w:r>
    </w:p>
    <w:p w14:paraId="051DC4AE" w14:textId="136897F7" w:rsidR="000D3E10" w:rsidRDefault="003770A2" w:rsidP="003770A2">
      <w:r>
        <w:t>Grade Level:</w:t>
      </w:r>
      <w:r w:rsidR="00120229">
        <w:t xml:space="preserve"> 4</w:t>
      </w:r>
      <w:r w:rsidR="00120229" w:rsidRPr="00120229">
        <w:rPr>
          <w:vertAlign w:val="superscript"/>
        </w:rPr>
        <w:t>th</w:t>
      </w:r>
      <w:r w:rsidR="00120229">
        <w:t xml:space="preserve"> </w:t>
      </w:r>
    </w:p>
    <w:p w14:paraId="7F7B068E" w14:textId="18812CB7" w:rsidR="00FF5A67" w:rsidRDefault="008E2337" w:rsidP="003770A2">
      <w:r>
        <w:t xml:space="preserve">Compelling </w:t>
      </w:r>
      <w:r w:rsidR="00FF5A67">
        <w:t>Question:</w:t>
      </w:r>
      <w:r w:rsidR="00120229">
        <w:t xml:space="preserve"> </w:t>
      </w:r>
      <w:r w:rsidR="008B2ADC">
        <w:t>What was the impact of Lucy, Hunter, and Malone on higher education?</w:t>
      </w: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45"/>
        <w:gridCol w:w="5907"/>
        <w:gridCol w:w="1722"/>
        <w:gridCol w:w="3816"/>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10738133" w14:textId="52E55AE3" w:rsidR="00BC388A" w:rsidRDefault="00120229" w:rsidP="0049764F">
            <w:r>
              <w:t>4.H.2 Primary and secondary sources can be used to create historical narratives.</w:t>
            </w:r>
          </w:p>
        </w:tc>
      </w:tr>
      <w:tr w:rsidR="00E472A5"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5BD0FA65" w14:textId="77777777" w:rsidR="00E472A5" w:rsidRDefault="00120229" w:rsidP="00E472A5">
            <w:pPr>
              <w:tabs>
                <w:tab w:val="left" w:pos="1680"/>
              </w:tabs>
            </w:pPr>
            <w:r>
              <w:t>LO1: SWBAT form conclusions based on secondary and primary sources</w:t>
            </w:r>
          </w:p>
          <w:p w14:paraId="037950A4" w14:textId="77777777" w:rsidR="00120229" w:rsidRDefault="00120229" w:rsidP="00E472A5">
            <w:pPr>
              <w:tabs>
                <w:tab w:val="left" w:pos="1680"/>
              </w:tabs>
            </w:pPr>
          </w:p>
          <w:p w14:paraId="46D19CDB" w14:textId="3C7116D3" w:rsidR="00120229" w:rsidRDefault="00120229" w:rsidP="00E472A5">
            <w:pPr>
              <w:tabs>
                <w:tab w:val="left" w:pos="1680"/>
              </w:tabs>
            </w:pPr>
            <w:r>
              <w:t xml:space="preserve">LO2: SWBAT </w:t>
            </w:r>
            <w:r w:rsidR="00634CF5">
              <w:t>examine the impact</w:t>
            </w:r>
            <w:r w:rsidR="001F6090">
              <w:t xml:space="preserve"> Autherine</w:t>
            </w:r>
            <w:r w:rsidR="00634CF5">
              <w:t xml:space="preserve"> Lucy, </w:t>
            </w:r>
            <w:r w:rsidR="00BC314D">
              <w:t xml:space="preserve">Charlayne </w:t>
            </w:r>
            <w:r w:rsidR="00634CF5">
              <w:t>Hunter</w:t>
            </w:r>
            <w:r w:rsidR="00BC314D">
              <w:t xml:space="preserve"> (Hunter-Gault)</w:t>
            </w:r>
            <w:r w:rsidR="00634CF5">
              <w:t xml:space="preserve">, and </w:t>
            </w:r>
            <w:r w:rsidR="00DC766B">
              <w:t xml:space="preserve">Vivian </w:t>
            </w:r>
            <w:r w:rsidR="00634CF5">
              <w:t xml:space="preserve">Malone </w:t>
            </w:r>
            <w:r w:rsidR="00F1284C">
              <w:t xml:space="preserve">had </w:t>
            </w:r>
            <w:r w:rsidR="00634CF5">
              <w:t xml:space="preserve">on desegregating higher education. </w:t>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263A5706" w14:textId="4ECB6602" w:rsidR="008A2A3B" w:rsidRDefault="008A2A3B" w:rsidP="006E0690">
            <w:pPr>
              <w:tabs>
                <w:tab w:val="left" w:pos="1653"/>
              </w:tabs>
            </w:pPr>
            <w:r>
              <w:t>A1: Think-Pair-Share (L</w:t>
            </w:r>
            <w:r w:rsidR="0097443E">
              <w:t>O</w:t>
            </w:r>
            <w:r w:rsidR="00960F67">
              <w:t>1</w:t>
            </w:r>
            <w:r w:rsidR="0097443E">
              <w:t>)</w:t>
            </w:r>
          </w:p>
          <w:p w14:paraId="5FA2C4FD" w14:textId="77777777" w:rsidR="0097443E" w:rsidRDefault="0097443E" w:rsidP="006E0690">
            <w:pPr>
              <w:tabs>
                <w:tab w:val="left" w:pos="1653"/>
              </w:tabs>
            </w:pPr>
          </w:p>
          <w:p w14:paraId="699BE918" w14:textId="6C1539BC" w:rsidR="00F1284C" w:rsidRDefault="006E0690" w:rsidP="006E0690">
            <w:pPr>
              <w:tabs>
                <w:tab w:val="left" w:pos="1653"/>
              </w:tabs>
            </w:pPr>
            <w:r>
              <w:t>A</w:t>
            </w:r>
            <w:r w:rsidR="008A2A3B">
              <w:t>2</w:t>
            </w:r>
            <w:r w:rsidR="00E45D4F">
              <w:t xml:space="preserve">: </w:t>
            </w:r>
            <w:r w:rsidR="00F1284C">
              <w:t>Graphic Organizer</w:t>
            </w:r>
            <w:r w:rsidR="00E45D4F">
              <w:t xml:space="preserve"> (</w:t>
            </w:r>
            <w:r w:rsidR="008A2A3B">
              <w:t>LO1 &amp; LO2)</w:t>
            </w:r>
          </w:p>
          <w:p w14:paraId="02F1780A" w14:textId="77777777" w:rsidR="008A2A3B" w:rsidRDefault="008A2A3B" w:rsidP="006E0690">
            <w:pPr>
              <w:tabs>
                <w:tab w:val="left" w:pos="1653"/>
              </w:tabs>
            </w:pPr>
          </w:p>
          <w:p w14:paraId="06DAC696" w14:textId="45F80C14" w:rsidR="0097443E" w:rsidRDefault="0097443E" w:rsidP="006E0690">
            <w:pPr>
              <w:tabs>
                <w:tab w:val="left" w:pos="1653"/>
              </w:tabs>
            </w:pPr>
            <w:r>
              <w:t>A3: Check for understanding (LO1 &amp; LO2)</w:t>
            </w:r>
          </w:p>
          <w:p w14:paraId="46B149F4" w14:textId="77777777" w:rsidR="004D6C1C" w:rsidRDefault="004D6C1C" w:rsidP="006E0690">
            <w:pPr>
              <w:tabs>
                <w:tab w:val="left" w:pos="1653"/>
              </w:tabs>
            </w:pPr>
          </w:p>
          <w:p w14:paraId="698B488A" w14:textId="1E9C3E2C" w:rsidR="00D27A5E" w:rsidRPr="00E472A5" w:rsidRDefault="008A2A3B" w:rsidP="004D6C1C">
            <w:pPr>
              <w:tabs>
                <w:tab w:val="left" w:pos="1653"/>
              </w:tabs>
            </w:pPr>
            <w:r>
              <w:t xml:space="preserve">A3: </w:t>
            </w:r>
            <w:r w:rsidR="008B2ADC">
              <w:t xml:space="preserve">Answer reflection question on </w:t>
            </w:r>
            <w:proofErr w:type="spellStart"/>
            <w:r w:rsidR="008B2ADC">
              <w:t>FlipGrid</w:t>
            </w:r>
            <w:proofErr w:type="spellEnd"/>
            <w:r w:rsidR="008B2ADC">
              <w:t xml:space="preserve"> </w:t>
            </w:r>
            <w:r>
              <w:t>(</w:t>
            </w:r>
            <w:r w:rsidR="004D6C1C">
              <w:t>LO2)</w:t>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60C8DDEA" w14:textId="2E8EEAC5" w:rsidR="003F6C23" w:rsidRDefault="00F1284C" w:rsidP="0031377D">
            <w:pPr>
              <w:pStyle w:val="ListParagraph"/>
              <w:numPr>
                <w:ilvl w:val="0"/>
                <w:numId w:val="7"/>
              </w:numPr>
            </w:pPr>
            <w:r>
              <w:t xml:space="preserve">Selected pieces from the </w:t>
            </w:r>
            <w:r w:rsidR="00E57263">
              <w:t>Picturing Black History</w:t>
            </w:r>
            <w:r>
              <w:t>’s article “</w:t>
            </w:r>
            <w:hyperlink r:id="rId11" w:history="1">
              <w:r w:rsidRPr="00001A84">
                <w:rPr>
                  <w:rStyle w:val="Hyperlink"/>
                </w:rPr>
                <w:t>Poise and Perseverance</w:t>
              </w:r>
            </w:hyperlink>
            <w:r>
              <w:t>”</w:t>
            </w:r>
            <w:r w:rsidR="00001A84">
              <w:t xml:space="preserve"> by </w:t>
            </w:r>
            <w:proofErr w:type="spellStart"/>
            <w:r w:rsidR="0031377D" w:rsidRPr="0031377D">
              <w:t>Sarajaneé</w:t>
            </w:r>
            <w:proofErr w:type="spellEnd"/>
            <w:r w:rsidR="0031377D" w:rsidRPr="0031377D">
              <w:t xml:space="preserve"> Davis</w:t>
            </w:r>
          </w:p>
          <w:p w14:paraId="5B3CBBC8" w14:textId="48F97D8C" w:rsidR="00DA1227" w:rsidRDefault="00DA1227" w:rsidP="00F1284C">
            <w:pPr>
              <w:pStyle w:val="ListParagraph"/>
              <w:numPr>
                <w:ilvl w:val="0"/>
                <w:numId w:val="7"/>
              </w:numPr>
            </w:pPr>
            <w:r>
              <w:t>Pictures of Lucy, Hunter, and Malone</w:t>
            </w:r>
          </w:p>
          <w:p w14:paraId="58F54E08" w14:textId="6E02F50C" w:rsidR="00463E2A" w:rsidRDefault="004F6729" w:rsidP="00463E2A">
            <w:pPr>
              <w:pStyle w:val="ListParagraph"/>
              <w:numPr>
                <w:ilvl w:val="0"/>
                <w:numId w:val="7"/>
              </w:numPr>
            </w:pPr>
            <w:hyperlink r:id="rId12" w:history="1">
              <w:r w:rsidR="00463E2A" w:rsidRPr="00AD7652">
                <w:rPr>
                  <w:rStyle w:val="Hyperlink"/>
                </w:rPr>
                <w:t>YouTube video</w:t>
              </w:r>
            </w:hyperlink>
            <w:r w:rsidR="002C3496">
              <w:t xml:space="preserve"> on </w:t>
            </w:r>
            <w:r w:rsidR="00AD7652">
              <w:t>Black history in higher education</w:t>
            </w:r>
            <w:r w:rsidR="00463E2A">
              <w:t xml:space="preserve"> </w:t>
            </w:r>
          </w:p>
          <w:p w14:paraId="472659C8" w14:textId="77777777" w:rsidR="00727913" w:rsidRDefault="00667367" w:rsidP="00667367">
            <w:pPr>
              <w:pStyle w:val="ListParagraph"/>
              <w:numPr>
                <w:ilvl w:val="0"/>
                <w:numId w:val="7"/>
              </w:numPr>
            </w:pPr>
            <w:r>
              <w:t xml:space="preserve">Quotes: </w:t>
            </w:r>
            <w:r w:rsidR="0037158D">
              <w:t>Lucy Autherine, “</w:t>
            </w:r>
            <w:r w:rsidR="00CD6496">
              <w:t xml:space="preserve">My response to fear </w:t>
            </w:r>
            <w:proofErr w:type="gramStart"/>
            <w:r w:rsidR="00CD6496">
              <w:t>is:</w:t>
            </w:r>
            <w:proofErr w:type="gramEnd"/>
            <w:r w:rsidR="00CD6496">
              <w:t xml:space="preserve"> do it anyway.</w:t>
            </w:r>
            <w:r w:rsidR="00AE205C">
              <w:t xml:space="preserve"> Let nothing stop you. You have to push forward.</w:t>
            </w:r>
            <w:r w:rsidR="00535492">
              <w:t>”</w:t>
            </w:r>
            <w:r w:rsidR="00AE205C">
              <w:t xml:space="preserve"> Charlayne Hunter, “</w:t>
            </w:r>
            <w:r w:rsidR="00EB5A63">
              <w:t xml:space="preserve">If people are informed, they will do the right thing. </w:t>
            </w:r>
            <w:r w:rsidR="00727913">
              <w:t xml:space="preserve">It’s when they are not informed that they become hostages to prejudice.” </w:t>
            </w:r>
            <w:r w:rsidR="005F0E84">
              <w:t>Vivian Malone, “</w:t>
            </w:r>
            <w:r w:rsidR="005F0E84" w:rsidRPr="005F0E84">
              <w:t>One day, any day, you must be bold, have courage, and walk through a door that leads to opportunity for others.</w:t>
            </w:r>
            <w:r w:rsidR="005F0E84">
              <w:t>”</w:t>
            </w:r>
          </w:p>
          <w:p w14:paraId="1D5DD604" w14:textId="0F26F79A" w:rsidR="009E4D88" w:rsidRDefault="009E4D88" w:rsidP="00667367">
            <w:pPr>
              <w:pStyle w:val="ListParagraph"/>
              <w:numPr>
                <w:ilvl w:val="0"/>
                <w:numId w:val="7"/>
              </w:numPr>
            </w:pPr>
            <w:r>
              <w:t>Jigsaw Graphic Organizer</w:t>
            </w:r>
          </w:p>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13459FAF" w:rsidR="007D644A" w:rsidRPr="00F8726B" w:rsidRDefault="007D644A" w:rsidP="00E472A5">
            <w:r>
              <w:t>___</w:t>
            </w:r>
            <w:r w:rsidR="00C07674">
              <w:t>5</w:t>
            </w:r>
            <w:r w:rsidR="0051209E">
              <w:t xml:space="preserve"> </w:t>
            </w:r>
            <w:r>
              <w:t xml:space="preserve">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62D2B60E" w14:textId="3C98C0F8" w:rsidR="007D644A" w:rsidRDefault="00C07674" w:rsidP="003C2D28">
            <w:r>
              <w:lastRenderedPageBreak/>
              <w:t xml:space="preserve">Students will watch a </w:t>
            </w:r>
            <w:hyperlink r:id="rId13" w:history="1">
              <w:r w:rsidRPr="00AD7652">
                <w:rPr>
                  <w:rStyle w:val="Hyperlink"/>
                </w:rPr>
                <w:t>YouTube video</w:t>
              </w:r>
            </w:hyperlink>
            <w:r>
              <w:t xml:space="preserve"> </w:t>
            </w:r>
            <w:r w:rsidR="00AD1F46">
              <w:t xml:space="preserve">that is three minutes long that is a short summary of Black history in higher education. </w:t>
            </w:r>
          </w:p>
          <w:p w14:paraId="1B6CEDD9" w14:textId="77777777" w:rsidR="00AD1F46" w:rsidRDefault="00AD1F46" w:rsidP="003C2D28"/>
          <w:p w14:paraId="38DC2C4F" w14:textId="6ABBA2E0" w:rsidR="00AD1F46" w:rsidRDefault="00AD1F46" w:rsidP="003C2D28">
            <w:r>
              <w:lastRenderedPageBreak/>
              <w:t>After students</w:t>
            </w:r>
            <w:r w:rsidR="009D4525">
              <w:t xml:space="preserve"> watch the video, they will have a think-pair-share. </w:t>
            </w:r>
            <w:r w:rsidR="00F82572">
              <w:t xml:space="preserve">In their think-pair-share they will be discussing </w:t>
            </w:r>
            <w:r w:rsidR="00736C4F">
              <w:t xml:space="preserve">what they think higher education means and what they think Black people’s experience </w:t>
            </w:r>
            <w:r w:rsidR="006478D1">
              <w:t>with higher education was through history.</w:t>
            </w:r>
            <w:r w:rsidR="005B09A5">
              <w:t xml:space="preserve"> State that Black people</w:t>
            </w:r>
            <w:r w:rsidR="00290162">
              <w:t xml:space="preserve"> had to be persistent and fight for their right to</w:t>
            </w:r>
            <w:r w:rsidR="001C4DFC">
              <w:t xml:space="preserve"> </w:t>
            </w:r>
            <w:r w:rsidR="001D124D">
              <w:t>access</w:t>
            </w:r>
            <w:r w:rsidR="00290162">
              <w:t xml:space="preserve"> higher education.</w:t>
            </w:r>
            <w:r w:rsidR="001C4DFC">
              <w:t xml:space="preserve"> Black </w:t>
            </w:r>
            <w:r w:rsidR="00175ED9">
              <w:t xml:space="preserve">college </w:t>
            </w:r>
            <w:r w:rsidR="001C4DFC">
              <w:t xml:space="preserve">women had a </w:t>
            </w:r>
            <w:r w:rsidR="00175ED9">
              <w:t>particularly</w:t>
            </w:r>
            <w:r w:rsidR="001C4DFC">
              <w:t xml:space="preserve"> difficult time </w:t>
            </w:r>
            <w:r w:rsidR="000F7A47">
              <w:t xml:space="preserve">in </w:t>
            </w:r>
            <w:r w:rsidR="00E46B32">
              <w:t>their</w:t>
            </w:r>
            <w:r w:rsidR="000F7A47">
              <w:t xml:space="preserve"> college experience because </w:t>
            </w:r>
            <w:r w:rsidR="0040451F">
              <w:t xml:space="preserve"> </w:t>
            </w:r>
            <w:r w:rsidR="00175ED9">
              <w:t xml:space="preserve"> of the discrimination they faced </w:t>
            </w:r>
            <w:r w:rsidR="00C32FFB">
              <w:t>based on their race and gender</w:t>
            </w:r>
          </w:p>
          <w:p w14:paraId="5CA11DEA" w14:textId="5BF343A6" w:rsidR="006E55F6" w:rsidRDefault="006E55F6" w:rsidP="003C2D28"/>
          <w:p w14:paraId="10A75C1C" w14:textId="31BBA8EA" w:rsidR="00C42C3F" w:rsidRPr="009E7483" w:rsidRDefault="0040451F" w:rsidP="003C2D28">
            <w:r>
              <w:t>Share that they will be looking at three Black women’s ex</w:t>
            </w:r>
            <w:r w:rsidR="00A97274">
              <w:t xml:space="preserve">perience in higher education. </w:t>
            </w:r>
            <w:r w:rsidR="00C42C3F">
              <w:t xml:space="preserve">Then, share the compelling question they will be addressing today, </w:t>
            </w:r>
            <w:r w:rsidR="00C42C3F" w:rsidRPr="001A6679">
              <w:rPr>
                <w:b/>
                <w:bCs/>
              </w:rPr>
              <w:t>“</w:t>
            </w:r>
            <w:r w:rsidR="00DE3E24" w:rsidRPr="001A6679">
              <w:rPr>
                <w:b/>
                <w:bCs/>
              </w:rPr>
              <w:t>What was Autherine Lucy’s, Charlayne Hunter</w:t>
            </w:r>
            <w:r w:rsidR="001A6679" w:rsidRPr="001A6679">
              <w:rPr>
                <w:b/>
                <w:bCs/>
              </w:rPr>
              <w:t>’s</w:t>
            </w:r>
            <w:r w:rsidR="00DE3E24" w:rsidRPr="001A6679">
              <w:rPr>
                <w:b/>
                <w:bCs/>
              </w:rPr>
              <w:t>, and Vivian Malone’s</w:t>
            </w:r>
            <w:r w:rsidR="001A6679" w:rsidRPr="001A6679">
              <w:rPr>
                <w:b/>
                <w:bCs/>
              </w:rPr>
              <w:t xml:space="preserve"> impact on integrating higher education?”</w:t>
            </w:r>
            <w:r w:rsidR="009E7483">
              <w:rPr>
                <w:b/>
                <w:bCs/>
              </w:rPr>
              <w:t xml:space="preserve"> </w:t>
            </w:r>
          </w:p>
        </w:tc>
      </w:tr>
      <w:tr w:rsidR="007D644A" w14:paraId="4EC8D763" w14:textId="77777777" w:rsidTr="007D644A">
        <w:tc>
          <w:tcPr>
            <w:tcW w:w="2695" w:type="dxa"/>
          </w:tcPr>
          <w:p w14:paraId="2E213A3C" w14:textId="40B51A64" w:rsidR="007D644A" w:rsidRDefault="007D644A" w:rsidP="003C2D28">
            <w:r>
              <w:lastRenderedPageBreak/>
              <w:t>Instruction</w:t>
            </w:r>
          </w:p>
          <w:p w14:paraId="0E9A76E6" w14:textId="6EF0853C" w:rsidR="007D644A" w:rsidRDefault="007D644A" w:rsidP="003C2D28">
            <w:r>
              <w:t>____</w:t>
            </w:r>
            <w:r w:rsidR="0042192A">
              <w:t>35</w:t>
            </w:r>
            <w:r>
              <w:t xml:space="preserve">___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5F465694" w14:textId="552A0940" w:rsidR="00D53780" w:rsidRDefault="00FB4C07" w:rsidP="003C2D28">
            <w:r>
              <w:t>Show students the three women (Autherine Lucy, Charlayne Hunter, and Vivian Malone)</w:t>
            </w:r>
            <w:r w:rsidR="003D5193">
              <w:t xml:space="preserve"> they will be learning about </w:t>
            </w:r>
            <w:r w:rsidR="0021652B">
              <w:t xml:space="preserve">in their </w:t>
            </w:r>
            <w:hyperlink r:id="rId14" w:history="1">
              <w:r w:rsidR="00D82F0F" w:rsidRPr="00E363C4">
                <w:rPr>
                  <w:rStyle w:val="Hyperlink"/>
                  <w:b/>
                  <w:bCs/>
                </w:rPr>
                <w:t>jigsaw activity</w:t>
              </w:r>
            </w:hyperlink>
            <w:r w:rsidR="00AD747C">
              <w:t xml:space="preserve"> on the PowerPoint.</w:t>
            </w:r>
            <w:r w:rsidR="0021652B">
              <w:t xml:space="preserve"> </w:t>
            </w:r>
            <w:r w:rsidR="003C3C3B">
              <w:t xml:space="preserve">Read paragraphs </w:t>
            </w:r>
            <w:r w:rsidR="00536037">
              <w:t>1</w:t>
            </w:r>
            <w:r w:rsidR="003C3C3B">
              <w:t xml:space="preserve"> and </w:t>
            </w:r>
            <w:r w:rsidR="00536037">
              <w:t>2</w:t>
            </w:r>
            <w:r w:rsidR="003C3C3B">
              <w:t xml:space="preserve"> </w:t>
            </w:r>
            <w:r w:rsidR="003048DA">
              <w:t>from “</w:t>
            </w:r>
            <w:r w:rsidR="00536037">
              <w:t xml:space="preserve">Poise and Perseverance” as a class. </w:t>
            </w:r>
            <w:r w:rsidR="00AC784B">
              <w:t xml:space="preserve">Share that they will be in groups of </w:t>
            </w:r>
            <w:r w:rsidR="00AC784B" w:rsidRPr="00536037">
              <w:t>three</w:t>
            </w:r>
            <w:r w:rsidR="00AC784B">
              <w:t xml:space="preserve"> looking at only one of t</w:t>
            </w:r>
            <w:r w:rsidR="00696267">
              <w:t>he three women</w:t>
            </w:r>
            <w:r w:rsidR="00661986">
              <w:t xml:space="preserve"> at first</w:t>
            </w:r>
            <w:r w:rsidR="00696267">
              <w:t xml:space="preserve">. </w:t>
            </w:r>
            <w:r w:rsidR="00253C38">
              <w:t xml:space="preserve">For 15 minutes, </w:t>
            </w:r>
            <w:r w:rsidR="00696267" w:rsidRPr="00545B46">
              <w:rPr>
                <w:b/>
                <w:bCs/>
              </w:rPr>
              <w:t>Group A</w:t>
            </w:r>
            <w:r w:rsidR="007007DA">
              <w:t xml:space="preserve"> students</w:t>
            </w:r>
            <w:r w:rsidR="00696267">
              <w:t xml:space="preserve"> will</w:t>
            </w:r>
            <w:r w:rsidR="004E2CD4">
              <w:t xml:space="preserve"> research </w:t>
            </w:r>
            <w:r w:rsidR="00696267">
              <w:t xml:space="preserve">Autherine Lucy, </w:t>
            </w:r>
            <w:r w:rsidR="007007DA" w:rsidRPr="00545B46">
              <w:rPr>
                <w:b/>
                <w:bCs/>
              </w:rPr>
              <w:t>Group B</w:t>
            </w:r>
            <w:r w:rsidR="005804C5">
              <w:t xml:space="preserve"> </w:t>
            </w:r>
            <w:r w:rsidR="00253C38">
              <w:t xml:space="preserve">students </w:t>
            </w:r>
            <w:r w:rsidR="005804C5">
              <w:t xml:space="preserve">will research </w:t>
            </w:r>
            <w:r w:rsidR="007007DA">
              <w:t xml:space="preserve">Charlayne Hunter, and </w:t>
            </w:r>
            <w:r w:rsidR="007007DA" w:rsidRPr="00545B46">
              <w:rPr>
                <w:b/>
                <w:bCs/>
              </w:rPr>
              <w:t>Group C</w:t>
            </w:r>
            <w:r w:rsidR="007007DA">
              <w:t xml:space="preserve"> </w:t>
            </w:r>
            <w:r w:rsidR="00F0046B">
              <w:t xml:space="preserve">students </w:t>
            </w:r>
            <w:r w:rsidR="007007DA">
              <w:t xml:space="preserve">will </w:t>
            </w:r>
            <w:r w:rsidR="004E2CD4">
              <w:t>research Vivian Malone</w:t>
            </w:r>
            <w:r w:rsidR="005804C5">
              <w:t xml:space="preserve"> </w:t>
            </w:r>
            <w:r w:rsidR="00F60D1C">
              <w:t xml:space="preserve">(there will be multiples of each </w:t>
            </w:r>
            <w:r w:rsidR="00F0046B">
              <w:t>group</w:t>
            </w:r>
            <w:r w:rsidR="00DB12FA">
              <w:t xml:space="preserve"> </w:t>
            </w:r>
            <w:r w:rsidR="0083377E">
              <w:t xml:space="preserve">in order to </w:t>
            </w:r>
            <w:r w:rsidR="00494EE8">
              <w:t>have only three students i</w:t>
            </w:r>
            <w:r w:rsidR="00DB12FA">
              <w:t xml:space="preserve">n </w:t>
            </w:r>
            <w:r w:rsidR="00606F70">
              <w:t>each</w:t>
            </w:r>
            <w:r w:rsidR="00545B46">
              <w:t>)</w:t>
            </w:r>
            <w:r w:rsidR="00606F70">
              <w:t xml:space="preserve">. </w:t>
            </w:r>
          </w:p>
          <w:p w14:paraId="14A6E30C" w14:textId="77777777" w:rsidR="00D53780" w:rsidRDefault="00D53780" w:rsidP="003C2D28"/>
          <w:p w14:paraId="1E01413C" w14:textId="353C17A9" w:rsidR="009E4D88" w:rsidRDefault="00606F70" w:rsidP="003C2D28">
            <w:r>
              <w:t xml:space="preserve">After they research their person, </w:t>
            </w:r>
            <w:r w:rsidR="004510F8">
              <w:t>they will be put into a new</w:t>
            </w:r>
            <w:r w:rsidR="00F0046B">
              <w:t>, mixed</w:t>
            </w:r>
            <w:r w:rsidR="004510F8">
              <w:t xml:space="preserve"> group where there is one person from Group A, one person for group B, and one person from group C. Each person in the new group will summarize their person and then they will answer questions all together. </w:t>
            </w:r>
            <w:r w:rsidR="00661986">
              <w:t xml:space="preserve">They will have 15 minutes in their mixed group. </w:t>
            </w:r>
          </w:p>
          <w:p w14:paraId="21CBCCA0" w14:textId="5D27980E" w:rsidR="00732C4C" w:rsidRDefault="00732C4C" w:rsidP="003C2D28"/>
          <w:p w14:paraId="6647BB5B" w14:textId="77777777" w:rsidR="006B38BE" w:rsidRPr="006B38BE" w:rsidRDefault="006B38BE" w:rsidP="006B38BE">
            <w:pPr>
              <w:rPr>
                <w:b/>
                <w:bCs/>
              </w:rPr>
            </w:pPr>
            <w:r w:rsidRPr="006B38BE">
              <w:rPr>
                <w:b/>
                <w:bCs/>
              </w:rPr>
              <w:t>How to implement the Jigsaw Graphic Organizer:</w:t>
            </w:r>
          </w:p>
          <w:p w14:paraId="68EB7796" w14:textId="3784AEBD" w:rsidR="006B38BE" w:rsidRDefault="006B38BE" w:rsidP="006B38BE">
            <w:r>
              <w:t>Print double sided so students will receive</w:t>
            </w:r>
            <w:r w:rsidR="003225D5">
              <w:t xml:space="preserve"> only</w:t>
            </w:r>
            <w:r>
              <w:t xml:space="preserve"> one sheet of paper. ‘Group A – Part 1’ will be on one side and ‘Group A – Part 2’ will be on the other side, and so on. Explain that </w:t>
            </w:r>
            <w:r w:rsidR="0054410C">
              <w:t>they will complete Part 1 in their expert groups an</w:t>
            </w:r>
            <w:r w:rsidR="00EE5AE8">
              <w:t xml:space="preserve">d they will complete Part </w:t>
            </w:r>
            <w:r w:rsidR="00D01232">
              <w:t>2</w:t>
            </w:r>
            <w:r w:rsidR="00EE5AE8">
              <w:t xml:space="preserve"> in their mixed groups. </w:t>
            </w:r>
          </w:p>
          <w:p w14:paraId="557B0404" w14:textId="77777777" w:rsidR="006B38BE" w:rsidRDefault="006B38BE" w:rsidP="003C2D28"/>
          <w:p w14:paraId="54A2B18C" w14:textId="1D36DA97" w:rsidR="007A77F0" w:rsidRPr="001770EB" w:rsidRDefault="007A77F0" w:rsidP="00B84A0A">
            <w:pPr>
              <w:rPr>
                <w:b/>
                <w:bCs/>
                <w:u w:val="single"/>
              </w:rPr>
            </w:pPr>
            <w:r w:rsidRPr="001770EB">
              <w:rPr>
                <w:b/>
                <w:bCs/>
                <w:u w:val="single"/>
              </w:rPr>
              <w:t>First 15 minutes (Expert Groups)</w:t>
            </w:r>
          </w:p>
          <w:p w14:paraId="673A9846" w14:textId="4C68BA2B" w:rsidR="007A77F0" w:rsidRDefault="00B84A0A" w:rsidP="00B84A0A">
            <w:pPr>
              <w:rPr>
                <w:b/>
                <w:bCs/>
              </w:rPr>
            </w:pPr>
            <w:r w:rsidRPr="00B84A0A">
              <w:rPr>
                <w:b/>
                <w:bCs/>
              </w:rPr>
              <w:t>Group A</w:t>
            </w:r>
            <w:r w:rsidR="007A77F0">
              <w:rPr>
                <w:b/>
                <w:bCs/>
              </w:rPr>
              <w:t xml:space="preserve">: </w:t>
            </w:r>
            <w:r w:rsidR="00F00C14" w:rsidRPr="00F24E81">
              <w:t>Th</w:t>
            </w:r>
            <w:r w:rsidR="00F24E81" w:rsidRPr="00F24E81">
              <w:t xml:space="preserve">ey will complete ‘Group A – Part 1’ </w:t>
            </w:r>
            <w:r w:rsidR="00F24E81">
              <w:t xml:space="preserve">on the Jigsaw Graphic Organizer </w:t>
            </w:r>
            <w:r w:rsidR="00F24E81" w:rsidRPr="00F24E81">
              <w:t>during this part.</w:t>
            </w:r>
            <w:r w:rsidR="00F24E81">
              <w:rPr>
                <w:b/>
                <w:bCs/>
              </w:rPr>
              <w:t xml:space="preserve"> </w:t>
            </w:r>
          </w:p>
          <w:p w14:paraId="062A14C4" w14:textId="6D363C42" w:rsidR="00EC0519" w:rsidRDefault="00EC0519" w:rsidP="00B84A0A">
            <w:r w:rsidRPr="00EC0519">
              <w:t xml:space="preserve">Sources: </w:t>
            </w:r>
          </w:p>
          <w:p w14:paraId="6285CFD7" w14:textId="1FA2993C" w:rsidR="00EC0519" w:rsidRDefault="00536037" w:rsidP="00EC0519">
            <w:pPr>
              <w:pStyle w:val="ListParagraph"/>
              <w:numPr>
                <w:ilvl w:val="0"/>
                <w:numId w:val="10"/>
              </w:numPr>
            </w:pPr>
            <w:r>
              <w:t>Paragraphs 3, 4, and 5</w:t>
            </w:r>
            <w:r w:rsidR="00E950A3">
              <w:t xml:space="preserve"> in “Poise and Perseverance” </w:t>
            </w:r>
            <w:r w:rsidR="001519E5">
              <w:t>(Document A)</w:t>
            </w:r>
          </w:p>
          <w:p w14:paraId="1705792D" w14:textId="0B2DCAAB" w:rsidR="00E950A3" w:rsidRDefault="00880A91" w:rsidP="00EC0519">
            <w:pPr>
              <w:pStyle w:val="ListParagraph"/>
              <w:numPr>
                <w:ilvl w:val="0"/>
                <w:numId w:val="10"/>
              </w:numPr>
            </w:pPr>
            <w:r>
              <w:t xml:space="preserve">Picture of Autherine Lucy </w:t>
            </w:r>
            <w:r w:rsidR="001519E5">
              <w:t>(Document B)</w:t>
            </w:r>
          </w:p>
          <w:p w14:paraId="70378E39" w14:textId="3A3665FB" w:rsidR="00880A91" w:rsidRDefault="00880A91" w:rsidP="00EC0519">
            <w:pPr>
              <w:pStyle w:val="ListParagraph"/>
              <w:numPr>
                <w:ilvl w:val="0"/>
                <w:numId w:val="10"/>
              </w:numPr>
            </w:pPr>
            <w:r>
              <w:t xml:space="preserve">Quote from </w:t>
            </w:r>
            <w:r w:rsidR="007B5F6D">
              <w:t>Autherine Lucy</w:t>
            </w:r>
            <w:r w:rsidR="001519E5">
              <w:t xml:space="preserve"> </w:t>
            </w:r>
            <w:r w:rsidR="00E37B67">
              <w:t xml:space="preserve">(Document </w:t>
            </w:r>
            <w:r w:rsidR="005225AB">
              <w:t>C</w:t>
            </w:r>
            <w:r w:rsidR="00E37B67">
              <w:t>)</w:t>
            </w:r>
          </w:p>
          <w:p w14:paraId="2E504CDC" w14:textId="77777777" w:rsidR="00EC0519" w:rsidRDefault="00EC0519" w:rsidP="00B84A0A"/>
          <w:p w14:paraId="483E57E7" w14:textId="6839335C" w:rsidR="00E37B67" w:rsidRDefault="00E37B67" w:rsidP="00E37B67">
            <w:pPr>
              <w:rPr>
                <w:b/>
                <w:bCs/>
              </w:rPr>
            </w:pPr>
            <w:r w:rsidRPr="00B84A0A">
              <w:rPr>
                <w:b/>
                <w:bCs/>
              </w:rPr>
              <w:t xml:space="preserve">Group </w:t>
            </w:r>
            <w:r>
              <w:rPr>
                <w:b/>
                <w:bCs/>
              </w:rPr>
              <w:t xml:space="preserve">B: </w:t>
            </w:r>
            <w:r w:rsidRPr="00F24E81">
              <w:t xml:space="preserve">They will complete ‘Group </w:t>
            </w:r>
            <w:r>
              <w:t>B</w:t>
            </w:r>
            <w:r w:rsidRPr="00F24E81">
              <w:t xml:space="preserve"> – Part 1’ </w:t>
            </w:r>
            <w:r>
              <w:t xml:space="preserve">on the Jigsaw Graphic Organizer </w:t>
            </w:r>
            <w:r w:rsidRPr="00F24E81">
              <w:t>during this part.</w:t>
            </w:r>
            <w:r>
              <w:rPr>
                <w:b/>
                <w:bCs/>
              </w:rPr>
              <w:t xml:space="preserve"> </w:t>
            </w:r>
          </w:p>
          <w:p w14:paraId="1ABF1648" w14:textId="77777777" w:rsidR="00E37B67" w:rsidRDefault="00E37B67" w:rsidP="00E37B67">
            <w:r w:rsidRPr="00EC0519">
              <w:t xml:space="preserve">Sources: </w:t>
            </w:r>
          </w:p>
          <w:p w14:paraId="2FC68812" w14:textId="600DDAB4" w:rsidR="00E37B67" w:rsidRDefault="00E37B67" w:rsidP="00E37B67">
            <w:pPr>
              <w:pStyle w:val="ListParagraph"/>
              <w:numPr>
                <w:ilvl w:val="0"/>
                <w:numId w:val="11"/>
              </w:numPr>
            </w:pPr>
            <w:r>
              <w:lastRenderedPageBreak/>
              <w:t>Paragraphs 6 and 7 in “Poise and Perseverance” (Document A)</w:t>
            </w:r>
          </w:p>
          <w:p w14:paraId="6E5EF20E" w14:textId="7EE3F77A" w:rsidR="00E37B67" w:rsidRDefault="00E37B67" w:rsidP="00E37B67">
            <w:pPr>
              <w:pStyle w:val="ListParagraph"/>
              <w:numPr>
                <w:ilvl w:val="0"/>
                <w:numId w:val="11"/>
              </w:numPr>
            </w:pPr>
            <w:r>
              <w:t xml:space="preserve">Picture of Charlayne Hunter  (Document </w:t>
            </w:r>
            <w:r w:rsidR="00F65FA1">
              <w:t>B</w:t>
            </w:r>
            <w:r>
              <w:t>)</w:t>
            </w:r>
          </w:p>
          <w:p w14:paraId="4B78E2EB" w14:textId="537FE6AA" w:rsidR="00E37B67" w:rsidRDefault="00E37B67" w:rsidP="00E37B67">
            <w:pPr>
              <w:pStyle w:val="ListParagraph"/>
              <w:numPr>
                <w:ilvl w:val="0"/>
                <w:numId w:val="11"/>
              </w:numPr>
            </w:pPr>
            <w:r>
              <w:t xml:space="preserve">Quote from Autherine Lucy (Document </w:t>
            </w:r>
            <w:r w:rsidR="00F65FA1">
              <w:t>C</w:t>
            </w:r>
            <w:r>
              <w:t>)</w:t>
            </w:r>
          </w:p>
          <w:p w14:paraId="0712B47F" w14:textId="77777777" w:rsidR="004F5438" w:rsidRDefault="004F5438" w:rsidP="004F5438"/>
          <w:p w14:paraId="7C7A5289" w14:textId="57EC9CB6" w:rsidR="004F5438" w:rsidRDefault="004F5438" w:rsidP="004F5438">
            <w:pPr>
              <w:rPr>
                <w:b/>
                <w:bCs/>
              </w:rPr>
            </w:pPr>
            <w:r w:rsidRPr="00B84A0A">
              <w:rPr>
                <w:b/>
                <w:bCs/>
              </w:rPr>
              <w:t xml:space="preserve">Group </w:t>
            </w:r>
            <w:r>
              <w:rPr>
                <w:b/>
                <w:bCs/>
              </w:rPr>
              <w:t xml:space="preserve">C: </w:t>
            </w:r>
            <w:r w:rsidRPr="00F24E81">
              <w:t xml:space="preserve">They will complete ‘Group </w:t>
            </w:r>
            <w:r>
              <w:t>C</w:t>
            </w:r>
            <w:r w:rsidRPr="00F24E81">
              <w:t xml:space="preserve"> – Part 1’ </w:t>
            </w:r>
            <w:r>
              <w:t xml:space="preserve">on the Jigsaw Graphic Organizer </w:t>
            </w:r>
            <w:r w:rsidRPr="00F24E81">
              <w:t>during this part.</w:t>
            </w:r>
            <w:r>
              <w:rPr>
                <w:b/>
                <w:bCs/>
              </w:rPr>
              <w:t xml:space="preserve"> </w:t>
            </w:r>
          </w:p>
          <w:p w14:paraId="7BBD45FB" w14:textId="77777777" w:rsidR="004F5438" w:rsidRDefault="004F5438" w:rsidP="004F5438">
            <w:r w:rsidRPr="00EC0519">
              <w:t xml:space="preserve">Sources: </w:t>
            </w:r>
          </w:p>
          <w:p w14:paraId="2732A3E6" w14:textId="2C69D6B3" w:rsidR="004F5438" w:rsidRDefault="004F5438" w:rsidP="004F5438">
            <w:pPr>
              <w:pStyle w:val="ListParagraph"/>
              <w:numPr>
                <w:ilvl w:val="0"/>
                <w:numId w:val="12"/>
              </w:numPr>
            </w:pPr>
            <w:r>
              <w:t xml:space="preserve">Paragraphs </w:t>
            </w:r>
            <w:r w:rsidR="00A65E4A">
              <w:t>8</w:t>
            </w:r>
            <w:r>
              <w:t xml:space="preserve"> and </w:t>
            </w:r>
            <w:r w:rsidR="00A65E4A">
              <w:t>9</w:t>
            </w:r>
            <w:r>
              <w:t xml:space="preserve"> in “Poise and Perseverance” (Document A)</w:t>
            </w:r>
          </w:p>
          <w:p w14:paraId="5CC66FD1" w14:textId="401F8ACC" w:rsidR="004F5438" w:rsidRDefault="004F5438" w:rsidP="004F5438">
            <w:pPr>
              <w:pStyle w:val="ListParagraph"/>
              <w:numPr>
                <w:ilvl w:val="0"/>
                <w:numId w:val="12"/>
              </w:numPr>
            </w:pPr>
            <w:r>
              <w:t xml:space="preserve">Picture of </w:t>
            </w:r>
            <w:r w:rsidR="00A65E4A">
              <w:t>Vivian Malone</w:t>
            </w:r>
            <w:r>
              <w:t xml:space="preserve"> (Document </w:t>
            </w:r>
            <w:r w:rsidR="00F65FA1">
              <w:t>B</w:t>
            </w:r>
            <w:r>
              <w:t>)</w:t>
            </w:r>
          </w:p>
          <w:p w14:paraId="43BC86C8" w14:textId="008D56D6" w:rsidR="004F5438" w:rsidRDefault="004F5438" w:rsidP="004F5438">
            <w:pPr>
              <w:pStyle w:val="ListParagraph"/>
              <w:numPr>
                <w:ilvl w:val="0"/>
                <w:numId w:val="12"/>
              </w:numPr>
            </w:pPr>
            <w:r>
              <w:t xml:space="preserve">Quote from Autherine Lucy (Document </w:t>
            </w:r>
            <w:r w:rsidR="00F65FA1">
              <w:t>C</w:t>
            </w:r>
            <w:r>
              <w:t>)</w:t>
            </w:r>
          </w:p>
          <w:p w14:paraId="092E87B0" w14:textId="77777777" w:rsidR="009F0E36" w:rsidRDefault="009F0E36" w:rsidP="009F0E36">
            <w:pPr>
              <w:ind w:left="360"/>
            </w:pPr>
          </w:p>
          <w:p w14:paraId="1A1C5E74" w14:textId="4A97A9B2" w:rsidR="002A6CF5" w:rsidRPr="00921613" w:rsidRDefault="009F0E36" w:rsidP="002A6CF5">
            <w:pPr>
              <w:rPr>
                <w:color w:val="FF0000"/>
              </w:rPr>
            </w:pPr>
            <w:r w:rsidRPr="00921613">
              <w:rPr>
                <w:color w:val="FF0000"/>
              </w:rPr>
              <w:t>Supporting Questions for Part 1</w:t>
            </w:r>
          </w:p>
          <w:p w14:paraId="76D69E6B" w14:textId="1AFCA40A" w:rsidR="009F0E36" w:rsidRPr="00921613" w:rsidRDefault="00137DA9" w:rsidP="000C05CB">
            <w:pPr>
              <w:pStyle w:val="ListParagraph"/>
              <w:numPr>
                <w:ilvl w:val="0"/>
                <w:numId w:val="7"/>
              </w:numPr>
              <w:rPr>
                <w:color w:val="FF0000"/>
              </w:rPr>
            </w:pPr>
            <w:r w:rsidRPr="00921613">
              <w:rPr>
                <w:color w:val="FF0000"/>
              </w:rPr>
              <w:t xml:space="preserve">What was the impact of the threats or violence that your person faced? </w:t>
            </w:r>
          </w:p>
          <w:p w14:paraId="207DBDD5" w14:textId="14E4D0EF" w:rsidR="00137DA9" w:rsidRPr="00921613" w:rsidRDefault="00F2101D" w:rsidP="000C05CB">
            <w:pPr>
              <w:pStyle w:val="ListParagraph"/>
              <w:numPr>
                <w:ilvl w:val="0"/>
                <w:numId w:val="7"/>
              </w:numPr>
              <w:rPr>
                <w:color w:val="FF0000"/>
              </w:rPr>
            </w:pPr>
            <w:r w:rsidRPr="00921613">
              <w:rPr>
                <w:color w:val="FF0000"/>
              </w:rPr>
              <w:t xml:space="preserve">Why did the </w:t>
            </w:r>
            <w:r w:rsidR="0047517D" w:rsidRPr="00921613">
              <w:rPr>
                <w:color w:val="FF0000"/>
              </w:rPr>
              <w:t xml:space="preserve">college not </w:t>
            </w:r>
            <w:r w:rsidR="004F6729">
              <w:rPr>
                <w:color w:val="FF0000"/>
              </w:rPr>
              <w:t xml:space="preserve">resist </w:t>
            </w:r>
            <w:r w:rsidR="0047517D" w:rsidRPr="00921613">
              <w:rPr>
                <w:color w:val="FF0000"/>
              </w:rPr>
              <w:t xml:space="preserve">their enrollment? </w:t>
            </w:r>
          </w:p>
          <w:p w14:paraId="4A32B075" w14:textId="0DB33FA8" w:rsidR="0047517D" w:rsidRPr="00921613" w:rsidRDefault="0047517D" w:rsidP="0047517D">
            <w:pPr>
              <w:pStyle w:val="ListParagraph"/>
              <w:numPr>
                <w:ilvl w:val="0"/>
                <w:numId w:val="7"/>
              </w:numPr>
              <w:rPr>
                <w:color w:val="FF0000"/>
              </w:rPr>
            </w:pPr>
            <w:r w:rsidRPr="00921613">
              <w:rPr>
                <w:color w:val="FF0000"/>
              </w:rPr>
              <w:t>How did the college attempt to keep them out?</w:t>
            </w:r>
          </w:p>
          <w:p w14:paraId="322823F5" w14:textId="396193DD" w:rsidR="0047517D" w:rsidRPr="00921613" w:rsidRDefault="00921613" w:rsidP="0047517D">
            <w:pPr>
              <w:pStyle w:val="ListParagraph"/>
              <w:numPr>
                <w:ilvl w:val="0"/>
                <w:numId w:val="7"/>
              </w:numPr>
              <w:rPr>
                <w:color w:val="FF0000"/>
              </w:rPr>
            </w:pPr>
            <w:r w:rsidRPr="00921613">
              <w:rPr>
                <w:color w:val="FF0000"/>
              </w:rPr>
              <w:t xml:space="preserve">What did they accomplish and end up doing with their life? </w:t>
            </w:r>
          </w:p>
          <w:p w14:paraId="17D608B9" w14:textId="633D9684" w:rsidR="00BF3E0B" w:rsidRDefault="00BF3E0B" w:rsidP="00BF3E0B"/>
          <w:p w14:paraId="5BEF0AB3" w14:textId="77777777" w:rsidR="004F5438" w:rsidRDefault="004F5438" w:rsidP="004F5438"/>
          <w:p w14:paraId="63D046F0" w14:textId="46788189" w:rsidR="00E37B67" w:rsidRPr="001770EB" w:rsidRDefault="0073295A" w:rsidP="00B84A0A">
            <w:pPr>
              <w:rPr>
                <w:b/>
                <w:bCs/>
                <w:u w:val="single"/>
              </w:rPr>
            </w:pPr>
            <w:r w:rsidRPr="001770EB">
              <w:rPr>
                <w:b/>
                <w:bCs/>
                <w:u w:val="single"/>
              </w:rPr>
              <w:t>Second 15 minutes (Mixed Groups)</w:t>
            </w:r>
          </w:p>
          <w:p w14:paraId="3331E50B" w14:textId="0D1968CE" w:rsidR="00535E35" w:rsidRDefault="000713E0" w:rsidP="00535E35">
            <w:r>
              <w:t>T</w:t>
            </w:r>
            <w:r w:rsidR="00175A69">
              <w:t xml:space="preserve">he expert groups will be divided </w:t>
            </w:r>
            <w:r w:rsidR="00756751">
              <w:t xml:space="preserve">up into </w:t>
            </w:r>
            <w:r w:rsidR="0073295A">
              <w:t xml:space="preserve">new </w:t>
            </w:r>
            <w:r w:rsidR="00756751">
              <w:t>small groups of three t</w:t>
            </w:r>
            <w:r w:rsidR="00CC281A">
              <w:t xml:space="preserve">hat will contain an </w:t>
            </w:r>
            <w:r w:rsidR="00571D75">
              <w:t>‘</w:t>
            </w:r>
            <w:r w:rsidR="00CC281A">
              <w:t>expert</w:t>
            </w:r>
            <w:r w:rsidR="00571D75">
              <w:t>’</w:t>
            </w:r>
            <w:r w:rsidR="00027CF5">
              <w:t xml:space="preserve"> (</w:t>
            </w:r>
            <w:r w:rsidR="00D153B7">
              <w:t>one student from Group A</w:t>
            </w:r>
            <w:r w:rsidR="004B5FF1">
              <w:t>, Group B, and Group C)</w:t>
            </w:r>
            <w:r w:rsidR="00CC281A">
              <w:t xml:space="preserve"> </w:t>
            </w:r>
            <w:r w:rsidR="00A60568">
              <w:t xml:space="preserve">that studied </w:t>
            </w:r>
            <w:r w:rsidR="00CC281A">
              <w:t xml:space="preserve">each historical Black </w:t>
            </w:r>
            <w:r w:rsidR="00A60568">
              <w:t>w</w:t>
            </w:r>
            <w:r w:rsidR="00CC281A">
              <w:t>oman.</w:t>
            </w:r>
            <w:r w:rsidR="006D4824">
              <w:t xml:space="preserve"> They will complete ‘Part 2’</w:t>
            </w:r>
            <w:r>
              <w:t xml:space="preserve"> </w:t>
            </w:r>
            <w:r w:rsidR="006D4824">
              <w:t>on the</w:t>
            </w:r>
            <w:r w:rsidR="00872507">
              <w:t>ir</w:t>
            </w:r>
            <w:r w:rsidR="006D4824">
              <w:t xml:space="preserve"> Jigsaw Graphic Organizer. </w:t>
            </w:r>
          </w:p>
          <w:p w14:paraId="76F3B128" w14:textId="507557B1" w:rsidR="00535E35" w:rsidRDefault="00535E35" w:rsidP="001770EB">
            <w:r w:rsidRPr="001770EB">
              <w:rPr>
                <w:b/>
                <w:bCs/>
              </w:rPr>
              <w:t>Step 1</w:t>
            </w:r>
            <w:r>
              <w:t xml:space="preserve">: </w:t>
            </w:r>
            <w:r w:rsidR="00A60568">
              <w:t>Each student will</w:t>
            </w:r>
            <w:r w:rsidR="000713E0">
              <w:t xml:space="preserve"> </w:t>
            </w:r>
            <w:r w:rsidR="00175A69" w:rsidRPr="001770EB">
              <w:rPr>
                <w:b/>
                <w:bCs/>
              </w:rPr>
              <w:t xml:space="preserve">summarize </w:t>
            </w:r>
            <w:r w:rsidR="000713E0">
              <w:t xml:space="preserve">their findings on their assigned person. </w:t>
            </w:r>
            <w:r w:rsidR="00300F39">
              <w:t>While one student summarizes</w:t>
            </w:r>
            <w:r w:rsidR="006D4824">
              <w:t xml:space="preserve">, </w:t>
            </w:r>
            <w:r w:rsidR="00300F39">
              <w:t>the other two will write down three pieces of information they learned for that person</w:t>
            </w:r>
            <w:r w:rsidR="00762DB5">
              <w:t xml:space="preserve"> for question 3</w:t>
            </w:r>
            <w:r w:rsidR="00DF0142">
              <w:t>.</w:t>
            </w:r>
          </w:p>
          <w:p w14:paraId="0FD25628" w14:textId="2312145B" w:rsidR="00921613" w:rsidRDefault="00535E35" w:rsidP="001770EB">
            <w:r w:rsidRPr="001770EB">
              <w:rPr>
                <w:b/>
                <w:bCs/>
              </w:rPr>
              <w:t>Step 2</w:t>
            </w:r>
            <w:r w:rsidRPr="001770EB">
              <w:rPr>
                <w:i/>
                <w:iCs/>
              </w:rPr>
              <w:t>:</w:t>
            </w:r>
            <w:r w:rsidR="00DF0142">
              <w:t xml:space="preserve"> After each person has shared, </w:t>
            </w:r>
            <w:r w:rsidR="00F65FA1">
              <w:t>they will read paragraph 10 in “Poised and perseverance” (Document A)</w:t>
            </w:r>
            <w:r>
              <w:t>.</w:t>
            </w:r>
          </w:p>
          <w:p w14:paraId="2739D464" w14:textId="169FB700" w:rsidR="00A677A4" w:rsidRDefault="00535E35" w:rsidP="001770EB">
            <w:r w:rsidRPr="001770EB">
              <w:rPr>
                <w:b/>
                <w:bCs/>
              </w:rPr>
              <w:t>Step 3:</w:t>
            </w:r>
            <w:r w:rsidR="00F65FA1">
              <w:t xml:space="preserve"> </w:t>
            </w:r>
            <w:r w:rsidRPr="001770EB">
              <w:t>C</w:t>
            </w:r>
            <w:r w:rsidR="00DF0142" w:rsidRPr="001770EB">
              <w:t>ollectively answer</w:t>
            </w:r>
            <w:r w:rsidR="00E2454A" w:rsidRPr="001770EB">
              <w:t xml:space="preserve"> question 4.</w:t>
            </w:r>
            <w:r w:rsidR="00E2454A">
              <w:t xml:space="preserve"> </w:t>
            </w:r>
          </w:p>
          <w:p w14:paraId="2CD64FA3" w14:textId="77777777" w:rsidR="00921613" w:rsidRDefault="00921613" w:rsidP="001770EB"/>
          <w:p w14:paraId="5D1CA3DF" w14:textId="3DCE93DA" w:rsidR="00921613" w:rsidRPr="005A00AA" w:rsidRDefault="00921613" w:rsidP="001770EB">
            <w:pPr>
              <w:rPr>
                <w:color w:val="FF0000"/>
              </w:rPr>
            </w:pPr>
            <w:r w:rsidRPr="005A00AA">
              <w:rPr>
                <w:color w:val="FF0000"/>
              </w:rPr>
              <w:t>Supporting Questions for Part 2</w:t>
            </w:r>
          </w:p>
          <w:p w14:paraId="70B24219" w14:textId="71311C49" w:rsidR="00921613" w:rsidRPr="005A00AA" w:rsidRDefault="00921613" w:rsidP="00921613">
            <w:pPr>
              <w:pStyle w:val="ListParagraph"/>
              <w:numPr>
                <w:ilvl w:val="0"/>
                <w:numId w:val="7"/>
              </w:numPr>
              <w:rPr>
                <w:color w:val="FF0000"/>
              </w:rPr>
            </w:pPr>
            <w:r w:rsidRPr="005A00AA">
              <w:rPr>
                <w:color w:val="FF0000"/>
              </w:rPr>
              <w:t>How were these women</w:t>
            </w:r>
            <w:r w:rsidR="005A00AA" w:rsidRPr="005A00AA">
              <w:rPr>
                <w:color w:val="FF0000"/>
              </w:rPr>
              <w:t>’s stories</w:t>
            </w:r>
            <w:r w:rsidRPr="005A00AA">
              <w:rPr>
                <w:color w:val="FF0000"/>
              </w:rPr>
              <w:t xml:space="preserve"> similar? How were they different?</w:t>
            </w:r>
          </w:p>
          <w:p w14:paraId="2AFC28B5" w14:textId="2D132C87" w:rsidR="00AF4FD7" w:rsidRPr="005A00AA" w:rsidRDefault="005A00AA" w:rsidP="00062CA3">
            <w:pPr>
              <w:pStyle w:val="ListParagraph"/>
              <w:numPr>
                <w:ilvl w:val="0"/>
                <w:numId w:val="7"/>
              </w:numPr>
              <w:rPr>
                <w:b/>
                <w:bCs/>
                <w:color w:val="FF0000"/>
                <w:u w:val="single"/>
              </w:rPr>
            </w:pPr>
            <w:r w:rsidRPr="005A00AA">
              <w:rPr>
                <w:color w:val="FF0000"/>
              </w:rPr>
              <w:t xml:space="preserve">Did any of them receive help from the same source? </w:t>
            </w:r>
          </w:p>
          <w:p w14:paraId="3B16E96B" w14:textId="293021B7" w:rsidR="005A00AA" w:rsidRPr="005A00AA" w:rsidRDefault="005A00AA" w:rsidP="00062CA3">
            <w:pPr>
              <w:pStyle w:val="ListParagraph"/>
              <w:numPr>
                <w:ilvl w:val="0"/>
                <w:numId w:val="7"/>
              </w:numPr>
              <w:rPr>
                <w:b/>
                <w:bCs/>
                <w:color w:val="FF0000"/>
                <w:u w:val="single"/>
              </w:rPr>
            </w:pPr>
            <w:r w:rsidRPr="005A00AA">
              <w:rPr>
                <w:color w:val="FF0000"/>
              </w:rPr>
              <w:t xml:space="preserve">How did Vivian Malone’s enrollment build </w:t>
            </w:r>
            <w:r w:rsidR="007715CD">
              <w:rPr>
                <w:color w:val="FF0000"/>
              </w:rPr>
              <w:t>upon</w:t>
            </w:r>
            <w:r w:rsidR="00B622D5">
              <w:rPr>
                <w:color w:val="FF0000"/>
              </w:rPr>
              <w:t xml:space="preserve"> </w:t>
            </w:r>
            <w:r w:rsidRPr="005A00AA">
              <w:rPr>
                <w:color w:val="FF0000"/>
              </w:rPr>
              <w:t>Autherine Lucy’s accomplishments?</w:t>
            </w:r>
          </w:p>
          <w:p w14:paraId="23DC91FB" w14:textId="2253C7C6" w:rsidR="005A00AA" w:rsidRPr="005A00AA" w:rsidRDefault="005A00AA" w:rsidP="00062CA3">
            <w:pPr>
              <w:pStyle w:val="ListParagraph"/>
              <w:numPr>
                <w:ilvl w:val="0"/>
                <w:numId w:val="7"/>
              </w:numPr>
              <w:rPr>
                <w:color w:val="FF0000"/>
              </w:rPr>
            </w:pPr>
            <w:r w:rsidRPr="005A00AA">
              <w:rPr>
                <w:color w:val="FF0000"/>
              </w:rPr>
              <w:t>What can we learn from these women?</w:t>
            </w:r>
          </w:p>
          <w:p w14:paraId="67CD7B6D" w14:textId="77777777" w:rsidR="005A00AA" w:rsidRDefault="005A00AA" w:rsidP="005A00AA">
            <w:pPr>
              <w:pStyle w:val="ListParagraph"/>
            </w:pPr>
          </w:p>
          <w:p w14:paraId="0368718B" w14:textId="77777777" w:rsidR="005A00AA" w:rsidRDefault="005A00AA" w:rsidP="005A00AA">
            <w:pPr>
              <w:pStyle w:val="ListParagraph"/>
            </w:pPr>
          </w:p>
          <w:p w14:paraId="09FCED6E" w14:textId="77777777" w:rsidR="005A00AA" w:rsidRPr="005A00AA" w:rsidRDefault="005A00AA" w:rsidP="005A00AA">
            <w:pPr>
              <w:pStyle w:val="ListParagraph"/>
            </w:pPr>
          </w:p>
          <w:p w14:paraId="64F0AA85" w14:textId="325E9640" w:rsidR="00F87416" w:rsidRPr="00CE6061" w:rsidRDefault="00F87416" w:rsidP="0073295A">
            <w:pPr>
              <w:rPr>
                <w:b/>
                <w:bCs/>
                <w:u w:val="single"/>
              </w:rPr>
            </w:pPr>
            <w:r w:rsidRPr="00CE6061">
              <w:rPr>
                <w:b/>
                <w:bCs/>
                <w:u w:val="single"/>
              </w:rPr>
              <w:t>Last 5 Minutes (Whole Class Discussion)</w:t>
            </w:r>
          </w:p>
          <w:p w14:paraId="0E532152" w14:textId="23F769AF" w:rsidR="00F87416" w:rsidRPr="00CE6061" w:rsidRDefault="00F87416" w:rsidP="0073295A">
            <w:r w:rsidRPr="00CE6061">
              <w:t xml:space="preserve">Have students share </w:t>
            </w:r>
            <w:r w:rsidR="001B5F8D" w:rsidRPr="00CE6061">
              <w:t>their thoughts on the compelling question, “What was Autherine Lucy</w:t>
            </w:r>
            <w:r w:rsidR="00CE6061" w:rsidRPr="00CE6061">
              <w:t>’s</w:t>
            </w:r>
            <w:r w:rsidR="001B5F8D" w:rsidRPr="00CE6061">
              <w:t>, Charlayne Hunter</w:t>
            </w:r>
            <w:r w:rsidR="00CE6061" w:rsidRPr="00CE6061">
              <w:t>’s</w:t>
            </w:r>
            <w:r w:rsidR="001B5F8D" w:rsidRPr="00CE6061">
              <w:t xml:space="preserve">, and </w:t>
            </w:r>
            <w:r w:rsidR="00CE6061" w:rsidRPr="00CE6061">
              <w:t>Vivian Malone’s impact on integrating higher education?”</w:t>
            </w:r>
          </w:p>
          <w:p w14:paraId="6320FE96" w14:textId="29EA1E15" w:rsidR="003B39AF" w:rsidRPr="009F0E36" w:rsidRDefault="001B4D0B" w:rsidP="006B38BE">
            <w:pPr>
              <w:ind w:left="360"/>
              <w:rPr>
                <w:color w:val="FF0000"/>
              </w:rPr>
            </w:pPr>
            <w:r w:rsidRPr="009F0E36">
              <w:rPr>
                <w:color w:val="FF0000"/>
              </w:rPr>
              <w:t xml:space="preserve">Other </w:t>
            </w:r>
            <w:r w:rsidR="009F0E36">
              <w:rPr>
                <w:color w:val="FF0000"/>
              </w:rPr>
              <w:t xml:space="preserve">supporting </w:t>
            </w:r>
            <w:r w:rsidRPr="009F0E36">
              <w:rPr>
                <w:color w:val="FF0000"/>
              </w:rPr>
              <w:t>questions to ask:</w:t>
            </w:r>
          </w:p>
          <w:p w14:paraId="05BE9945" w14:textId="58740022" w:rsidR="001B4D0B" w:rsidRPr="009F0E36" w:rsidRDefault="001B4D0B" w:rsidP="001B4D0B">
            <w:pPr>
              <w:pStyle w:val="ListParagraph"/>
              <w:numPr>
                <w:ilvl w:val="0"/>
                <w:numId w:val="7"/>
              </w:numPr>
              <w:rPr>
                <w:color w:val="FF0000"/>
              </w:rPr>
            </w:pPr>
            <w:r w:rsidRPr="009F0E36">
              <w:rPr>
                <w:color w:val="FF0000"/>
              </w:rPr>
              <w:t xml:space="preserve">What </w:t>
            </w:r>
            <w:r w:rsidR="003A0A44" w:rsidRPr="009F0E36">
              <w:rPr>
                <w:color w:val="FF0000"/>
              </w:rPr>
              <w:t xml:space="preserve">characteristics do all three women have? </w:t>
            </w:r>
          </w:p>
          <w:p w14:paraId="0420961E" w14:textId="1277D793" w:rsidR="00D04B8C" w:rsidRPr="009F0E36" w:rsidRDefault="003A0A44" w:rsidP="00D04B8C">
            <w:pPr>
              <w:pStyle w:val="ListParagraph"/>
              <w:numPr>
                <w:ilvl w:val="0"/>
                <w:numId w:val="7"/>
              </w:numPr>
              <w:rPr>
                <w:color w:val="FF0000"/>
              </w:rPr>
            </w:pPr>
            <w:r w:rsidRPr="009F0E36">
              <w:rPr>
                <w:color w:val="FF0000"/>
              </w:rPr>
              <w:t>Wha</w:t>
            </w:r>
            <w:r w:rsidR="00D04B8C" w:rsidRPr="009F0E36">
              <w:rPr>
                <w:color w:val="FF0000"/>
              </w:rPr>
              <w:t>t struggles did they all face?</w:t>
            </w:r>
          </w:p>
          <w:p w14:paraId="01CD83D2" w14:textId="1711465C" w:rsidR="00D04B8C" w:rsidRPr="009F0E36" w:rsidRDefault="00D04B8C" w:rsidP="00D04B8C">
            <w:pPr>
              <w:pStyle w:val="ListParagraph"/>
              <w:numPr>
                <w:ilvl w:val="0"/>
                <w:numId w:val="7"/>
              </w:numPr>
              <w:rPr>
                <w:color w:val="FF0000"/>
              </w:rPr>
            </w:pPr>
            <w:r w:rsidRPr="009F0E36">
              <w:rPr>
                <w:color w:val="FF0000"/>
              </w:rPr>
              <w:t xml:space="preserve">What was the outcome of their </w:t>
            </w:r>
            <w:r w:rsidR="009F0E36" w:rsidRPr="009F0E36">
              <w:rPr>
                <w:color w:val="FF0000"/>
              </w:rPr>
              <w:t>actions?</w:t>
            </w:r>
          </w:p>
          <w:p w14:paraId="0F9A3550" w14:textId="77777777" w:rsidR="007D644A" w:rsidRDefault="007D644A" w:rsidP="003C2D28"/>
          <w:p w14:paraId="29FBEB2C" w14:textId="77777777" w:rsidR="007D644A" w:rsidRDefault="007D644A" w:rsidP="003C2D28"/>
          <w:p w14:paraId="38DF1BE0" w14:textId="77777777" w:rsidR="007D644A" w:rsidRPr="003C2D28" w:rsidRDefault="007D644A" w:rsidP="003C2D28"/>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0F36F628" w:rsidR="007D644A" w:rsidRDefault="007D644A" w:rsidP="001D3834">
            <w:r>
              <w:t>____</w:t>
            </w:r>
            <w:r w:rsidR="00F07B21">
              <w:t>10</w:t>
            </w:r>
            <w:r>
              <w:t xml:space="preserve">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76CA4891" w14:textId="6125C064" w:rsidR="007D644A" w:rsidRDefault="00DC766B" w:rsidP="003C2D28">
            <w:r>
              <w:t xml:space="preserve">Charlayne Hunter-Gault and Autherine Lucy are both still alive today. Students will take the last minutes of class to reflect in a </w:t>
            </w:r>
            <w:hyperlink r:id="rId15" w:history="1">
              <w:proofErr w:type="spellStart"/>
              <w:r w:rsidR="00F93EDE" w:rsidRPr="00F93EDE">
                <w:rPr>
                  <w:rStyle w:val="Hyperlink"/>
                </w:rPr>
                <w:t>F</w:t>
              </w:r>
              <w:r w:rsidRPr="00F93EDE">
                <w:rPr>
                  <w:rStyle w:val="Hyperlink"/>
                </w:rPr>
                <w:t>lip</w:t>
              </w:r>
              <w:r w:rsidR="00F93EDE" w:rsidRPr="00F93EDE">
                <w:rPr>
                  <w:rStyle w:val="Hyperlink"/>
                </w:rPr>
                <w:t>G</w:t>
              </w:r>
              <w:r w:rsidRPr="00F93EDE">
                <w:rPr>
                  <w:rStyle w:val="Hyperlink"/>
                </w:rPr>
                <w:t>rid</w:t>
              </w:r>
              <w:proofErr w:type="spellEnd"/>
            </w:hyperlink>
            <w:r>
              <w:t xml:space="preserve"> video as if they were talking to </w:t>
            </w:r>
            <w:r w:rsidR="00721702">
              <w:t>Hunter-Gault and/or Lucy. They can choose to respond in the following ways:</w:t>
            </w:r>
          </w:p>
          <w:p w14:paraId="5F9DDC71" w14:textId="77777777" w:rsidR="00721702" w:rsidRDefault="00721702" w:rsidP="00721702">
            <w:pPr>
              <w:pStyle w:val="ListParagraph"/>
              <w:numPr>
                <w:ilvl w:val="0"/>
                <w:numId w:val="7"/>
              </w:numPr>
            </w:pPr>
            <w:r>
              <w:t>Thanking them</w:t>
            </w:r>
          </w:p>
          <w:p w14:paraId="5E90C873" w14:textId="4FAAAB87" w:rsidR="0065542F" w:rsidRPr="003C2D28" w:rsidRDefault="0065542F" w:rsidP="00EE06AA">
            <w:pPr>
              <w:pStyle w:val="ListParagraph"/>
              <w:numPr>
                <w:ilvl w:val="0"/>
                <w:numId w:val="7"/>
              </w:numPr>
            </w:pPr>
            <w:r>
              <w:t>How they have inspired them to make change themselves</w:t>
            </w:r>
            <w:r w:rsidR="00575F05">
              <w:t xml:space="preserve"> </w:t>
            </w:r>
          </w:p>
        </w:tc>
      </w:tr>
      <w:tr w:rsidR="007D644A" w14:paraId="3F5FE9B1" w14:textId="77777777" w:rsidTr="007D644A">
        <w:tc>
          <w:tcPr>
            <w:tcW w:w="2695" w:type="dxa"/>
          </w:tcPr>
          <w:p w14:paraId="79E7C4D8" w14:textId="730226BF" w:rsidR="007D644A" w:rsidRDefault="007D644A" w:rsidP="007D644A">
            <w:r>
              <w:t>Accommodations/ Enrichment</w:t>
            </w:r>
          </w:p>
          <w:p w14:paraId="0F0D6A5E" w14:textId="77777777" w:rsidR="007D644A" w:rsidRDefault="007D644A" w:rsidP="003C2D28"/>
        </w:tc>
        <w:tc>
          <w:tcPr>
            <w:tcW w:w="11700" w:type="dxa"/>
          </w:tcPr>
          <w:p w14:paraId="4A14F3D2" w14:textId="77777777" w:rsidR="00C646AE" w:rsidRDefault="00504084" w:rsidP="00504084">
            <w:pPr>
              <w:pStyle w:val="ListParagraph"/>
              <w:numPr>
                <w:ilvl w:val="0"/>
                <w:numId w:val="7"/>
              </w:numPr>
            </w:pPr>
            <w:r>
              <w:t>Options fo</w:t>
            </w:r>
            <w:r w:rsidR="00C646AE">
              <w:t>r students to utilize technology</w:t>
            </w:r>
          </w:p>
          <w:p w14:paraId="1DA80E3B" w14:textId="77777777" w:rsidR="007D644A" w:rsidRDefault="00023201" w:rsidP="00504084">
            <w:pPr>
              <w:pStyle w:val="ListParagraph"/>
              <w:numPr>
                <w:ilvl w:val="0"/>
                <w:numId w:val="7"/>
              </w:numPr>
            </w:pPr>
            <w:r>
              <w:t>Bolded/highlighted words on handouts</w:t>
            </w:r>
          </w:p>
          <w:p w14:paraId="171E4828" w14:textId="166D9594" w:rsidR="00C560CA" w:rsidRDefault="00591CF5" w:rsidP="00504084">
            <w:pPr>
              <w:pStyle w:val="ListParagraph"/>
              <w:numPr>
                <w:ilvl w:val="0"/>
                <w:numId w:val="7"/>
              </w:numPr>
            </w:pPr>
            <w:r>
              <w:t xml:space="preserve">Options to handwrite the jigsaw activity or complete it </w:t>
            </w:r>
            <w:r w:rsidR="00A632C5">
              <w:t>on Google</w:t>
            </w:r>
            <w:r w:rsidR="00D01232">
              <w:t xml:space="preserve"> Doc</w:t>
            </w:r>
          </w:p>
          <w:p w14:paraId="10B65ECF" w14:textId="756CDA49" w:rsidR="006954DD" w:rsidRPr="003C2D28" w:rsidRDefault="00C7733F" w:rsidP="006954DD">
            <w:pPr>
              <w:pStyle w:val="ListParagraph"/>
              <w:numPr>
                <w:ilvl w:val="0"/>
                <w:numId w:val="7"/>
              </w:numPr>
            </w:pPr>
            <w:r>
              <w:t>Providing a list of characteristics</w:t>
            </w:r>
          </w:p>
        </w:tc>
      </w:tr>
    </w:tbl>
    <w:p w14:paraId="11BB3450" w14:textId="320DA0C7" w:rsidR="001D3834" w:rsidRDefault="001D3834" w:rsidP="003C2D28">
      <w:pPr>
        <w:rPr>
          <w:sz w:val="28"/>
          <w:szCs w:val="28"/>
        </w:rPr>
      </w:pPr>
    </w:p>
    <w:p w14:paraId="4FDDB428" w14:textId="07552F69" w:rsidR="00D622A4" w:rsidRPr="00D622A4" w:rsidRDefault="00D622A4" w:rsidP="00D622A4">
      <w:pPr>
        <w:rPr>
          <w:sz w:val="28"/>
          <w:szCs w:val="28"/>
        </w:rPr>
      </w:pPr>
    </w:p>
    <w:p w14:paraId="6A08908E" w14:textId="659E8761" w:rsidR="00D622A4" w:rsidRPr="00D622A4" w:rsidRDefault="00D622A4" w:rsidP="00D622A4">
      <w:pPr>
        <w:rPr>
          <w:sz w:val="28"/>
          <w:szCs w:val="28"/>
        </w:rPr>
      </w:pPr>
    </w:p>
    <w:p w14:paraId="0DBC6E61" w14:textId="10E3466C" w:rsidR="00D622A4" w:rsidRPr="00D622A4" w:rsidRDefault="00D622A4" w:rsidP="00D622A4">
      <w:pPr>
        <w:rPr>
          <w:sz w:val="28"/>
          <w:szCs w:val="28"/>
        </w:rPr>
      </w:pPr>
    </w:p>
    <w:p w14:paraId="7A116623" w14:textId="088842CE" w:rsidR="00D622A4" w:rsidRPr="00D622A4" w:rsidRDefault="00D622A4" w:rsidP="00D622A4">
      <w:pPr>
        <w:rPr>
          <w:sz w:val="28"/>
          <w:szCs w:val="28"/>
        </w:rPr>
      </w:pPr>
    </w:p>
    <w:p w14:paraId="6E779680" w14:textId="7CD59925" w:rsidR="00D622A4" w:rsidRPr="00D622A4" w:rsidRDefault="00D622A4" w:rsidP="00D622A4">
      <w:pPr>
        <w:rPr>
          <w:sz w:val="28"/>
          <w:szCs w:val="28"/>
        </w:rPr>
      </w:pPr>
    </w:p>
    <w:p w14:paraId="296108F8" w14:textId="0AA1D48F" w:rsidR="00D622A4" w:rsidRPr="00D622A4" w:rsidRDefault="00D622A4" w:rsidP="00D622A4">
      <w:pPr>
        <w:rPr>
          <w:sz w:val="28"/>
          <w:szCs w:val="28"/>
        </w:rPr>
      </w:pPr>
    </w:p>
    <w:p w14:paraId="7D6429D8" w14:textId="06A630A5" w:rsidR="00D622A4" w:rsidRPr="00D622A4" w:rsidRDefault="00D622A4" w:rsidP="00D622A4">
      <w:pPr>
        <w:rPr>
          <w:sz w:val="28"/>
          <w:szCs w:val="28"/>
        </w:rPr>
      </w:pPr>
    </w:p>
    <w:p w14:paraId="30A4D015" w14:textId="3DCF7A90" w:rsidR="00D622A4" w:rsidRPr="00D622A4" w:rsidRDefault="00D622A4" w:rsidP="00D622A4">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16"/>
      <w:footerReference w:type="default" r:id="rId17"/>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298C" w14:textId="77777777" w:rsidR="00807A61" w:rsidRDefault="00807A61" w:rsidP="00A42AA6">
      <w:r>
        <w:separator/>
      </w:r>
    </w:p>
  </w:endnote>
  <w:endnote w:type="continuationSeparator" w:id="0">
    <w:p w14:paraId="591BF499" w14:textId="77777777" w:rsidR="00807A61" w:rsidRDefault="00807A61"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E663" w14:textId="77777777" w:rsidR="00807A61" w:rsidRDefault="00807A61" w:rsidP="00A42AA6">
      <w:r>
        <w:separator/>
      </w:r>
    </w:p>
  </w:footnote>
  <w:footnote w:type="continuationSeparator" w:id="0">
    <w:p w14:paraId="579A53D1" w14:textId="77777777" w:rsidR="00807A61" w:rsidRDefault="00807A61"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B49"/>
    <w:multiLevelType w:val="hybridMultilevel"/>
    <w:tmpl w:val="029C7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E3D60"/>
    <w:multiLevelType w:val="hybridMultilevel"/>
    <w:tmpl w:val="42A8A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84EC6"/>
    <w:multiLevelType w:val="hybridMultilevel"/>
    <w:tmpl w:val="85CC4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F21AC"/>
    <w:multiLevelType w:val="hybridMultilevel"/>
    <w:tmpl w:val="1296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63BB6"/>
    <w:multiLevelType w:val="hybridMultilevel"/>
    <w:tmpl w:val="A62C8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B2E14"/>
    <w:multiLevelType w:val="hybridMultilevel"/>
    <w:tmpl w:val="BD7A9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C70D73"/>
    <w:multiLevelType w:val="hybridMultilevel"/>
    <w:tmpl w:val="BD7A9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E2110"/>
    <w:multiLevelType w:val="hybridMultilevel"/>
    <w:tmpl w:val="BE6C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0" w15:restartNumberingAfterBreak="0">
    <w:nsid w:val="55183826"/>
    <w:multiLevelType w:val="hybridMultilevel"/>
    <w:tmpl w:val="570617C8"/>
    <w:lvl w:ilvl="0" w:tplc="B2723F00">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84098"/>
    <w:multiLevelType w:val="hybridMultilevel"/>
    <w:tmpl w:val="BD7A9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6E67A1"/>
    <w:multiLevelType w:val="hybridMultilevel"/>
    <w:tmpl w:val="E2489516"/>
    <w:lvl w:ilvl="0" w:tplc="A58C613E">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5"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6438738">
    <w:abstractNumId w:val="9"/>
  </w:num>
  <w:num w:numId="2" w16cid:durableId="1754814092">
    <w:abstractNumId w:val="15"/>
  </w:num>
  <w:num w:numId="3" w16cid:durableId="1058868348">
    <w:abstractNumId w:val="8"/>
  </w:num>
  <w:num w:numId="4" w16cid:durableId="2010719198">
    <w:abstractNumId w:val="14"/>
  </w:num>
  <w:num w:numId="5" w16cid:durableId="1303579742">
    <w:abstractNumId w:val="13"/>
  </w:num>
  <w:num w:numId="6" w16cid:durableId="245235924">
    <w:abstractNumId w:val="12"/>
  </w:num>
  <w:num w:numId="7" w16cid:durableId="943150937">
    <w:abstractNumId w:val="10"/>
  </w:num>
  <w:num w:numId="8" w16cid:durableId="1245146365">
    <w:abstractNumId w:val="3"/>
  </w:num>
  <w:num w:numId="9" w16cid:durableId="1824808299">
    <w:abstractNumId w:val="0"/>
  </w:num>
  <w:num w:numId="10" w16cid:durableId="1405106484">
    <w:abstractNumId w:val="6"/>
  </w:num>
  <w:num w:numId="11" w16cid:durableId="1887331318">
    <w:abstractNumId w:val="11"/>
  </w:num>
  <w:num w:numId="12" w16cid:durableId="383911865">
    <w:abstractNumId w:val="5"/>
  </w:num>
  <w:num w:numId="13" w16cid:durableId="641083876">
    <w:abstractNumId w:val="1"/>
  </w:num>
  <w:num w:numId="14" w16cid:durableId="1126777918">
    <w:abstractNumId w:val="2"/>
  </w:num>
  <w:num w:numId="15" w16cid:durableId="1259097207">
    <w:abstractNumId w:val="7"/>
  </w:num>
  <w:num w:numId="16" w16cid:durableId="894776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01A84"/>
    <w:rsid w:val="00023201"/>
    <w:rsid w:val="00023A9D"/>
    <w:rsid w:val="00027CF5"/>
    <w:rsid w:val="000357F9"/>
    <w:rsid w:val="0005246A"/>
    <w:rsid w:val="0006102D"/>
    <w:rsid w:val="000672A1"/>
    <w:rsid w:val="000713E0"/>
    <w:rsid w:val="000740E1"/>
    <w:rsid w:val="000836E5"/>
    <w:rsid w:val="000A5089"/>
    <w:rsid w:val="000A745E"/>
    <w:rsid w:val="000B7449"/>
    <w:rsid w:val="000C05CB"/>
    <w:rsid w:val="000C361A"/>
    <w:rsid w:val="000D3E10"/>
    <w:rsid w:val="000D6A72"/>
    <w:rsid w:val="000E6A84"/>
    <w:rsid w:val="000F5A4E"/>
    <w:rsid w:val="000F7A47"/>
    <w:rsid w:val="00120229"/>
    <w:rsid w:val="001228AD"/>
    <w:rsid w:val="0013532B"/>
    <w:rsid w:val="00137DA9"/>
    <w:rsid w:val="00141E43"/>
    <w:rsid w:val="001519E5"/>
    <w:rsid w:val="001713A1"/>
    <w:rsid w:val="00175A69"/>
    <w:rsid w:val="00175ED9"/>
    <w:rsid w:val="001770EB"/>
    <w:rsid w:val="00187148"/>
    <w:rsid w:val="001A6679"/>
    <w:rsid w:val="001B4D0B"/>
    <w:rsid w:val="001B5F8D"/>
    <w:rsid w:val="001C12EF"/>
    <w:rsid w:val="001C4DFC"/>
    <w:rsid w:val="001D124D"/>
    <w:rsid w:val="001D1BEC"/>
    <w:rsid w:val="001D3834"/>
    <w:rsid w:val="001D5601"/>
    <w:rsid w:val="001F22CB"/>
    <w:rsid w:val="001F3442"/>
    <w:rsid w:val="001F6090"/>
    <w:rsid w:val="00200C87"/>
    <w:rsid w:val="00200CFC"/>
    <w:rsid w:val="00203B4B"/>
    <w:rsid w:val="0021652B"/>
    <w:rsid w:val="00242B45"/>
    <w:rsid w:val="002536CF"/>
    <w:rsid w:val="00253C38"/>
    <w:rsid w:val="002546D5"/>
    <w:rsid w:val="00257ACA"/>
    <w:rsid w:val="0026273B"/>
    <w:rsid w:val="00276E16"/>
    <w:rsid w:val="00277EC6"/>
    <w:rsid w:val="00286424"/>
    <w:rsid w:val="00290162"/>
    <w:rsid w:val="002A040C"/>
    <w:rsid w:val="002A585D"/>
    <w:rsid w:val="002A5AFC"/>
    <w:rsid w:val="002A6CF5"/>
    <w:rsid w:val="002B379C"/>
    <w:rsid w:val="002C04F9"/>
    <w:rsid w:val="002C0514"/>
    <w:rsid w:val="002C3496"/>
    <w:rsid w:val="002D39C9"/>
    <w:rsid w:val="002D40C3"/>
    <w:rsid w:val="00300F39"/>
    <w:rsid w:val="003048DA"/>
    <w:rsid w:val="0031377D"/>
    <w:rsid w:val="003153C3"/>
    <w:rsid w:val="003225D5"/>
    <w:rsid w:val="00351A30"/>
    <w:rsid w:val="00370928"/>
    <w:rsid w:val="0037158D"/>
    <w:rsid w:val="003770A2"/>
    <w:rsid w:val="003826DE"/>
    <w:rsid w:val="0039175D"/>
    <w:rsid w:val="003A0A44"/>
    <w:rsid w:val="003B39AF"/>
    <w:rsid w:val="003C2D28"/>
    <w:rsid w:val="003C3C3B"/>
    <w:rsid w:val="003D5193"/>
    <w:rsid w:val="003E0B12"/>
    <w:rsid w:val="003F0E96"/>
    <w:rsid w:val="003F4E7B"/>
    <w:rsid w:val="003F6C23"/>
    <w:rsid w:val="0040451F"/>
    <w:rsid w:val="0042192A"/>
    <w:rsid w:val="00437578"/>
    <w:rsid w:val="0044717A"/>
    <w:rsid w:val="004510F8"/>
    <w:rsid w:val="004520A9"/>
    <w:rsid w:val="00456F91"/>
    <w:rsid w:val="004622E0"/>
    <w:rsid w:val="00463E2A"/>
    <w:rsid w:val="0047517D"/>
    <w:rsid w:val="00486311"/>
    <w:rsid w:val="0048655D"/>
    <w:rsid w:val="00494EE8"/>
    <w:rsid w:val="0049764F"/>
    <w:rsid w:val="004A25AA"/>
    <w:rsid w:val="004A5C9F"/>
    <w:rsid w:val="004B5FF1"/>
    <w:rsid w:val="004C3320"/>
    <w:rsid w:val="004D06C7"/>
    <w:rsid w:val="004D3C73"/>
    <w:rsid w:val="004D6C1C"/>
    <w:rsid w:val="004E2CD4"/>
    <w:rsid w:val="004F5438"/>
    <w:rsid w:val="004F6729"/>
    <w:rsid w:val="00504084"/>
    <w:rsid w:val="00505178"/>
    <w:rsid w:val="005075DF"/>
    <w:rsid w:val="0051209E"/>
    <w:rsid w:val="005225AB"/>
    <w:rsid w:val="005266BE"/>
    <w:rsid w:val="00526D9D"/>
    <w:rsid w:val="00532C23"/>
    <w:rsid w:val="00535492"/>
    <w:rsid w:val="00535E35"/>
    <w:rsid w:val="00536037"/>
    <w:rsid w:val="0054410C"/>
    <w:rsid w:val="00544697"/>
    <w:rsid w:val="00545B46"/>
    <w:rsid w:val="00571D75"/>
    <w:rsid w:val="00575F05"/>
    <w:rsid w:val="005804C5"/>
    <w:rsid w:val="00584B19"/>
    <w:rsid w:val="00591CF5"/>
    <w:rsid w:val="0059567D"/>
    <w:rsid w:val="005A00AA"/>
    <w:rsid w:val="005B09A5"/>
    <w:rsid w:val="005D1EB6"/>
    <w:rsid w:val="005F0E84"/>
    <w:rsid w:val="005F5D4F"/>
    <w:rsid w:val="00606D5A"/>
    <w:rsid w:val="00606F70"/>
    <w:rsid w:val="00607BE3"/>
    <w:rsid w:val="00616DA5"/>
    <w:rsid w:val="00622F80"/>
    <w:rsid w:val="00634CF5"/>
    <w:rsid w:val="006478D1"/>
    <w:rsid w:val="0065542F"/>
    <w:rsid w:val="00661986"/>
    <w:rsid w:val="00667367"/>
    <w:rsid w:val="00687823"/>
    <w:rsid w:val="006954DD"/>
    <w:rsid w:val="00696267"/>
    <w:rsid w:val="006A022E"/>
    <w:rsid w:val="006B38BE"/>
    <w:rsid w:val="006C609A"/>
    <w:rsid w:val="006D4824"/>
    <w:rsid w:val="006E0690"/>
    <w:rsid w:val="006E3E32"/>
    <w:rsid w:val="006E55F6"/>
    <w:rsid w:val="006F1026"/>
    <w:rsid w:val="007007DA"/>
    <w:rsid w:val="00721702"/>
    <w:rsid w:val="00727913"/>
    <w:rsid w:val="0073295A"/>
    <w:rsid w:val="00732C4C"/>
    <w:rsid w:val="00736C4F"/>
    <w:rsid w:val="00756751"/>
    <w:rsid w:val="00762B34"/>
    <w:rsid w:val="00762DB5"/>
    <w:rsid w:val="007715CD"/>
    <w:rsid w:val="00784C4E"/>
    <w:rsid w:val="007872F2"/>
    <w:rsid w:val="007A77F0"/>
    <w:rsid w:val="007B5F6D"/>
    <w:rsid w:val="007C77AB"/>
    <w:rsid w:val="007D4C0B"/>
    <w:rsid w:val="007D644A"/>
    <w:rsid w:val="00807A61"/>
    <w:rsid w:val="00815212"/>
    <w:rsid w:val="00823A7C"/>
    <w:rsid w:val="0083377E"/>
    <w:rsid w:val="0085075A"/>
    <w:rsid w:val="00852DD3"/>
    <w:rsid w:val="00872507"/>
    <w:rsid w:val="00876437"/>
    <w:rsid w:val="00880A91"/>
    <w:rsid w:val="008A2A3B"/>
    <w:rsid w:val="008B2A4F"/>
    <w:rsid w:val="008B2ADC"/>
    <w:rsid w:val="008C75FD"/>
    <w:rsid w:val="008E160A"/>
    <w:rsid w:val="008E2337"/>
    <w:rsid w:val="008E6555"/>
    <w:rsid w:val="00912872"/>
    <w:rsid w:val="00916EBF"/>
    <w:rsid w:val="00921613"/>
    <w:rsid w:val="00953AAB"/>
    <w:rsid w:val="00960F67"/>
    <w:rsid w:val="0096288E"/>
    <w:rsid w:val="0097443E"/>
    <w:rsid w:val="00987520"/>
    <w:rsid w:val="009915C1"/>
    <w:rsid w:val="009B428D"/>
    <w:rsid w:val="009D4525"/>
    <w:rsid w:val="009E4D88"/>
    <w:rsid w:val="009E7483"/>
    <w:rsid w:val="009E7517"/>
    <w:rsid w:val="009E7F92"/>
    <w:rsid w:val="009F0E36"/>
    <w:rsid w:val="00A02983"/>
    <w:rsid w:val="00A10DF1"/>
    <w:rsid w:val="00A42AA6"/>
    <w:rsid w:val="00A46996"/>
    <w:rsid w:val="00A52824"/>
    <w:rsid w:val="00A60568"/>
    <w:rsid w:val="00A632C5"/>
    <w:rsid w:val="00A65E4A"/>
    <w:rsid w:val="00A65FCA"/>
    <w:rsid w:val="00A677A4"/>
    <w:rsid w:val="00A8581D"/>
    <w:rsid w:val="00A97274"/>
    <w:rsid w:val="00A97DB1"/>
    <w:rsid w:val="00AA3B9F"/>
    <w:rsid w:val="00AA63E6"/>
    <w:rsid w:val="00AC1A10"/>
    <w:rsid w:val="00AC784B"/>
    <w:rsid w:val="00AD1F46"/>
    <w:rsid w:val="00AD747C"/>
    <w:rsid w:val="00AD7652"/>
    <w:rsid w:val="00AE205C"/>
    <w:rsid w:val="00AF02AE"/>
    <w:rsid w:val="00AF4FD7"/>
    <w:rsid w:val="00B43216"/>
    <w:rsid w:val="00B622D5"/>
    <w:rsid w:val="00B84A0A"/>
    <w:rsid w:val="00B95910"/>
    <w:rsid w:val="00B97D7B"/>
    <w:rsid w:val="00BC314D"/>
    <w:rsid w:val="00BC388A"/>
    <w:rsid w:val="00BE7BAA"/>
    <w:rsid w:val="00BF3E0B"/>
    <w:rsid w:val="00C066FE"/>
    <w:rsid w:val="00C07674"/>
    <w:rsid w:val="00C14E9C"/>
    <w:rsid w:val="00C16C8B"/>
    <w:rsid w:val="00C32FFB"/>
    <w:rsid w:val="00C42C3F"/>
    <w:rsid w:val="00C560CA"/>
    <w:rsid w:val="00C646AE"/>
    <w:rsid w:val="00C73BF9"/>
    <w:rsid w:val="00C7733F"/>
    <w:rsid w:val="00CA069B"/>
    <w:rsid w:val="00CA07B5"/>
    <w:rsid w:val="00CA5FF2"/>
    <w:rsid w:val="00CC281A"/>
    <w:rsid w:val="00CD13C1"/>
    <w:rsid w:val="00CD344E"/>
    <w:rsid w:val="00CD6496"/>
    <w:rsid w:val="00CE6061"/>
    <w:rsid w:val="00D01232"/>
    <w:rsid w:val="00D04B8C"/>
    <w:rsid w:val="00D06116"/>
    <w:rsid w:val="00D153B7"/>
    <w:rsid w:val="00D21081"/>
    <w:rsid w:val="00D26F22"/>
    <w:rsid w:val="00D27A5E"/>
    <w:rsid w:val="00D30F7F"/>
    <w:rsid w:val="00D462F1"/>
    <w:rsid w:val="00D5170C"/>
    <w:rsid w:val="00D53780"/>
    <w:rsid w:val="00D53D15"/>
    <w:rsid w:val="00D622A4"/>
    <w:rsid w:val="00D82F0F"/>
    <w:rsid w:val="00D94149"/>
    <w:rsid w:val="00DA1227"/>
    <w:rsid w:val="00DB12FA"/>
    <w:rsid w:val="00DB1A10"/>
    <w:rsid w:val="00DC280E"/>
    <w:rsid w:val="00DC766B"/>
    <w:rsid w:val="00DE3E24"/>
    <w:rsid w:val="00DF0142"/>
    <w:rsid w:val="00E2454A"/>
    <w:rsid w:val="00E27C8E"/>
    <w:rsid w:val="00E363C4"/>
    <w:rsid w:val="00E37B67"/>
    <w:rsid w:val="00E45D4F"/>
    <w:rsid w:val="00E46B32"/>
    <w:rsid w:val="00E472A5"/>
    <w:rsid w:val="00E529AC"/>
    <w:rsid w:val="00E57263"/>
    <w:rsid w:val="00E75E65"/>
    <w:rsid w:val="00E950A3"/>
    <w:rsid w:val="00EB16B3"/>
    <w:rsid w:val="00EB18DF"/>
    <w:rsid w:val="00EB5A63"/>
    <w:rsid w:val="00EC0519"/>
    <w:rsid w:val="00EC2472"/>
    <w:rsid w:val="00EE06AA"/>
    <w:rsid w:val="00EE5AE8"/>
    <w:rsid w:val="00EE7B6B"/>
    <w:rsid w:val="00F0046B"/>
    <w:rsid w:val="00F00C14"/>
    <w:rsid w:val="00F07B21"/>
    <w:rsid w:val="00F1284C"/>
    <w:rsid w:val="00F2101D"/>
    <w:rsid w:val="00F24E81"/>
    <w:rsid w:val="00F33CD1"/>
    <w:rsid w:val="00F415B7"/>
    <w:rsid w:val="00F60D1C"/>
    <w:rsid w:val="00F627C9"/>
    <w:rsid w:val="00F65FA1"/>
    <w:rsid w:val="00F73428"/>
    <w:rsid w:val="00F74CF0"/>
    <w:rsid w:val="00F82572"/>
    <w:rsid w:val="00F85146"/>
    <w:rsid w:val="00F8726B"/>
    <w:rsid w:val="00F87416"/>
    <w:rsid w:val="00F8755E"/>
    <w:rsid w:val="00F93EDE"/>
    <w:rsid w:val="00F96396"/>
    <w:rsid w:val="00FA3A82"/>
    <w:rsid w:val="00FB4C07"/>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AD1F46"/>
    <w:rPr>
      <w:color w:val="0000FF" w:themeColor="hyperlink"/>
      <w:u w:val="single"/>
    </w:rPr>
  </w:style>
  <w:style w:type="character" w:styleId="UnresolvedMention">
    <w:name w:val="Unresolved Mention"/>
    <w:basedOn w:val="DefaultParagraphFont"/>
    <w:uiPriority w:val="99"/>
    <w:rsid w:val="00AD1F46"/>
    <w:rPr>
      <w:color w:val="605E5C"/>
      <w:shd w:val="clear" w:color="auto" w:fill="E1DFDD"/>
    </w:rPr>
  </w:style>
  <w:style w:type="character" w:styleId="FollowedHyperlink">
    <w:name w:val="FollowedHyperlink"/>
    <w:basedOn w:val="DefaultParagraphFont"/>
    <w:uiPriority w:val="99"/>
    <w:semiHidden/>
    <w:unhideWhenUsed/>
    <w:rsid w:val="00736C4F"/>
    <w:rPr>
      <w:color w:val="800080" w:themeColor="followedHyperlink"/>
      <w:u w:val="single"/>
    </w:rPr>
  </w:style>
  <w:style w:type="character" w:styleId="CommentReference">
    <w:name w:val="annotation reference"/>
    <w:basedOn w:val="DefaultParagraphFont"/>
    <w:uiPriority w:val="99"/>
    <w:semiHidden/>
    <w:unhideWhenUsed/>
    <w:rsid w:val="007715CD"/>
    <w:rPr>
      <w:sz w:val="16"/>
      <w:szCs w:val="16"/>
    </w:rPr>
  </w:style>
  <w:style w:type="paragraph" w:styleId="CommentText">
    <w:name w:val="annotation text"/>
    <w:basedOn w:val="Normal"/>
    <w:link w:val="CommentTextChar"/>
    <w:uiPriority w:val="99"/>
    <w:semiHidden/>
    <w:unhideWhenUsed/>
    <w:rsid w:val="007715CD"/>
    <w:rPr>
      <w:sz w:val="20"/>
      <w:szCs w:val="20"/>
    </w:rPr>
  </w:style>
  <w:style w:type="character" w:customStyle="1" w:styleId="CommentTextChar">
    <w:name w:val="Comment Text Char"/>
    <w:basedOn w:val="DefaultParagraphFont"/>
    <w:link w:val="CommentText"/>
    <w:uiPriority w:val="99"/>
    <w:semiHidden/>
    <w:rsid w:val="007715CD"/>
    <w:rPr>
      <w:sz w:val="20"/>
      <w:szCs w:val="20"/>
    </w:rPr>
  </w:style>
  <w:style w:type="paragraph" w:styleId="CommentSubject">
    <w:name w:val="annotation subject"/>
    <w:basedOn w:val="CommentText"/>
    <w:next w:val="CommentText"/>
    <w:link w:val="CommentSubjectChar"/>
    <w:uiPriority w:val="99"/>
    <w:semiHidden/>
    <w:unhideWhenUsed/>
    <w:rsid w:val="007715CD"/>
    <w:rPr>
      <w:b/>
      <w:bCs/>
    </w:rPr>
  </w:style>
  <w:style w:type="character" w:customStyle="1" w:styleId="CommentSubjectChar">
    <w:name w:val="Comment Subject Char"/>
    <w:basedOn w:val="CommentTextChar"/>
    <w:link w:val="CommentSubject"/>
    <w:uiPriority w:val="99"/>
    <w:semiHidden/>
    <w:rsid w:val="007715CD"/>
    <w:rPr>
      <w:b/>
      <w:bCs/>
      <w:sz w:val="20"/>
      <w:szCs w:val="20"/>
    </w:rPr>
  </w:style>
  <w:style w:type="paragraph" w:styleId="Revision">
    <w:name w:val="Revision"/>
    <w:hidden/>
    <w:uiPriority w:val="99"/>
    <w:semiHidden/>
    <w:rsid w:val="00E4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iyZYTcWQN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iyZYTcWQN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icturingblackhistory.org/poise-and-perseverance" TargetMode="External"/><Relationship Id="rId5" Type="http://schemas.openxmlformats.org/officeDocument/2006/relationships/numbering" Target="numbering.xml"/><Relationship Id="rId15" Type="http://schemas.openxmlformats.org/officeDocument/2006/relationships/hyperlink" Target="https://info.flipgrid.com/getting-started.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igsaw.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E43D3"/>
    <w:rsid w:val="003458F6"/>
    <w:rsid w:val="004073C8"/>
    <w:rsid w:val="004C3E25"/>
    <w:rsid w:val="004E3C97"/>
    <w:rsid w:val="00601D36"/>
    <w:rsid w:val="007C0979"/>
    <w:rsid w:val="008C45AD"/>
    <w:rsid w:val="008E1739"/>
    <w:rsid w:val="009C4869"/>
    <w:rsid w:val="00A45FA8"/>
    <w:rsid w:val="00C67D6F"/>
    <w:rsid w:val="00C979C3"/>
    <w:rsid w:val="00D235E4"/>
    <w:rsid w:val="00D81969"/>
    <w:rsid w:val="00DA61AC"/>
    <w:rsid w:val="00E637D0"/>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4.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Augustine, Tami</cp:lastModifiedBy>
  <cp:revision>6</cp:revision>
  <cp:lastPrinted>2012-08-16T18:55:00Z</cp:lastPrinted>
  <dcterms:created xsi:type="dcterms:W3CDTF">2022-03-20T00:23:00Z</dcterms:created>
  <dcterms:modified xsi:type="dcterms:W3CDTF">2022-04-27T20:59:00Z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