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20A41" w14:textId="6F4EC2C7" w:rsidR="006E3E32" w:rsidRPr="00E91EDB" w:rsidRDefault="00D462F1" w:rsidP="00E91EDB">
      <w:pPr>
        <w:spacing w:line="276" w:lineRule="auto"/>
        <w:rPr>
          <w:sz w:val="28"/>
          <w:szCs w:val="28"/>
        </w:rPr>
      </w:pPr>
      <w:r w:rsidRPr="00E91EDB">
        <w:rPr>
          <w:sz w:val="28"/>
          <w:szCs w:val="28"/>
        </w:rPr>
        <w:t>Author’s</w:t>
      </w:r>
      <w:r w:rsidR="006E3E32" w:rsidRPr="00E91EDB">
        <w:rPr>
          <w:sz w:val="28"/>
          <w:szCs w:val="28"/>
        </w:rPr>
        <w:t xml:space="preserve"> Name:</w:t>
      </w:r>
      <w:r w:rsidR="000A754D" w:rsidRPr="00E91EDB">
        <w:rPr>
          <w:sz w:val="28"/>
          <w:szCs w:val="28"/>
        </w:rPr>
        <w:t xml:space="preserve"> Kaylee </w:t>
      </w:r>
      <w:proofErr w:type="spellStart"/>
      <w:r w:rsidR="000A754D" w:rsidRPr="00E91EDB">
        <w:rPr>
          <w:sz w:val="28"/>
          <w:szCs w:val="28"/>
        </w:rPr>
        <w:t>Chiocca</w:t>
      </w:r>
      <w:proofErr w:type="spellEnd"/>
      <w:r w:rsidR="000A754D" w:rsidRPr="00E91EDB">
        <w:rPr>
          <w:sz w:val="28"/>
          <w:szCs w:val="28"/>
        </w:rPr>
        <w:t xml:space="preserve"> </w:t>
      </w:r>
    </w:p>
    <w:p w14:paraId="0F065F28" w14:textId="77777777" w:rsidR="006C40B3" w:rsidRPr="00E91EDB" w:rsidRDefault="004C3320" w:rsidP="00E91EDB">
      <w:pPr>
        <w:spacing w:line="276" w:lineRule="auto"/>
        <w:rPr>
          <w:sz w:val="28"/>
          <w:szCs w:val="28"/>
        </w:rPr>
      </w:pPr>
      <w:r w:rsidRPr="00E91EDB">
        <w:rPr>
          <w:sz w:val="28"/>
          <w:szCs w:val="28"/>
        </w:rPr>
        <w:t xml:space="preserve">Lesson </w:t>
      </w:r>
      <w:r w:rsidR="00D462F1" w:rsidRPr="00E91EDB">
        <w:rPr>
          <w:sz w:val="28"/>
          <w:szCs w:val="28"/>
        </w:rPr>
        <w:t>Title:</w:t>
      </w:r>
      <w:r w:rsidR="003770A2" w:rsidRPr="00E91EDB">
        <w:rPr>
          <w:sz w:val="28"/>
          <w:szCs w:val="28"/>
        </w:rPr>
        <w:tab/>
      </w:r>
    </w:p>
    <w:p w14:paraId="52904E6E" w14:textId="7855CF80" w:rsidR="003770A2" w:rsidRDefault="00B45951" w:rsidP="006C40B3">
      <w:pPr>
        <w:pStyle w:val="Heading1"/>
      </w:pPr>
      <w:r>
        <w:t xml:space="preserve">Voices </w:t>
      </w:r>
      <w:r w:rsidR="006F5E4A">
        <w:t>of the Vietnam War</w:t>
      </w:r>
    </w:p>
    <w:p w14:paraId="051DC4AE" w14:textId="4A8BA99F" w:rsidR="000D3E10" w:rsidRPr="00E91EDB" w:rsidRDefault="003770A2" w:rsidP="00E91EDB">
      <w:pPr>
        <w:spacing w:line="276" w:lineRule="auto"/>
        <w:rPr>
          <w:sz w:val="28"/>
          <w:szCs w:val="28"/>
        </w:rPr>
      </w:pPr>
      <w:r w:rsidRPr="00E91EDB">
        <w:rPr>
          <w:sz w:val="28"/>
          <w:szCs w:val="28"/>
        </w:rPr>
        <w:t>Grade Level:</w:t>
      </w:r>
      <w:r w:rsidR="000A754D" w:rsidRPr="00E91EDB">
        <w:rPr>
          <w:sz w:val="28"/>
          <w:szCs w:val="28"/>
        </w:rPr>
        <w:t xml:space="preserve"> </w:t>
      </w:r>
      <w:r w:rsidR="00460E58" w:rsidRPr="00E91EDB">
        <w:rPr>
          <w:sz w:val="28"/>
          <w:szCs w:val="28"/>
        </w:rPr>
        <w:t>9</w:t>
      </w:r>
      <w:r w:rsidR="00460E58" w:rsidRPr="00E91EDB">
        <w:rPr>
          <w:sz w:val="28"/>
          <w:szCs w:val="28"/>
          <w:vertAlign w:val="superscript"/>
        </w:rPr>
        <w:t>th</w:t>
      </w:r>
      <w:r w:rsidR="00EB7F48" w:rsidRPr="00E91EDB">
        <w:rPr>
          <w:sz w:val="28"/>
          <w:szCs w:val="28"/>
          <w:vertAlign w:val="superscript"/>
        </w:rPr>
        <w:t xml:space="preserve"> </w:t>
      </w:r>
      <w:r w:rsidR="00EB7F48" w:rsidRPr="00E91EDB">
        <w:rPr>
          <w:sz w:val="28"/>
          <w:szCs w:val="28"/>
        </w:rPr>
        <w:t>– 10</w:t>
      </w:r>
      <w:r w:rsidR="00EB7F48" w:rsidRPr="00E91EDB">
        <w:rPr>
          <w:sz w:val="28"/>
          <w:szCs w:val="28"/>
          <w:vertAlign w:val="superscript"/>
        </w:rPr>
        <w:t>th</w:t>
      </w:r>
      <w:r w:rsidR="00EB7F48" w:rsidRPr="00E91EDB">
        <w:rPr>
          <w:sz w:val="28"/>
          <w:szCs w:val="28"/>
        </w:rPr>
        <w:t xml:space="preserve"> </w:t>
      </w:r>
      <w:r w:rsidR="00B45951" w:rsidRPr="00E91EDB">
        <w:rPr>
          <w:sz w:val="28"/>
          <w:szCs w:val="28"/>
        </w:rPr>
        <w:t>American History</w:t>
      </w:r>
    </w:p>
    <w:p w14:paraId="7F7B068E" w14:textId="3BA0000C" w:rsidR="00FF5A67" w:rsidRDefault="00FF5A67" w:rsidP="00E91EDB">
      <w:pPr>
        <w:spacing w:line="276" w:lineRule="auto"/>
      </w:pPr>
      <w:r w:rsidRPr="00E91EDB">
        <w:rPr>
          <w:sz w:val="28"/>
          <w:szCs w:val="28"/>
        </w:rPr>
        <w:t>Essential Question:</w:t>
      </w:r>
      <w:r w:rsidR="000C32B9" w:rsidRPr="00E91EDB">
        <w:rPr>
          <w:sz w:val="28"/>
          <w:szCs w:val="28"/>
        </w:rPr>
        <w:t xml:space="preserve"> </w:t>
      </w:r>
      <w:r w:rsidR="006F5E4A" w:rsidRPr="00E91EDB">
        <w:rPr>
          <w:sz w:val="28"/>
          <w:szCs w:val="28"/>
        </w:rPr>
        <w:t xml:space="preserve">How did the Vietnam War impact the </w:t>
      </w:r>
      <w:r w:rsidR="006D6483" w:rsidRPr="00E91EDB">
        <w:rPr>
          <w:sz w:val="28"/>
          <w:szCs w:val="28"/>
        </w:rPr>
        <w:t xml:space="preserve">relationship between the </w:t>
      </w:r>
      <w:r w:rsidR="006F5E4A" w:rsidRPr="00E91EDB">
        <w:rPr>
          <w:sz w:val="28"/>
          <w:szCs w:val="28"/>
        </w:rPr>
        <w:t xml:space="preserve">United States and Vietnam? </w:t>
      </w:r>
    </w:p>
    <w:p w14:paraId="792173BC" w14:textId="77777777" w:rsidR="006F5E4A" w:rsidRDefault="006F5E4A" w:rsidP="003770A2"/>
    <w:p w14:paraId="620EFE35" w14:textId="4A415B19" w:rsidR="0049764F" w:rsidRDefault="001D5601" w:rsidP="00E91EDB">
      <w:pPr>
        <w:pStyle w:val="Heading2"/>
        <w:rPr>
          <w:b w:val="0"/>
        </w:rPr>
      </w:pPr>
      <w:r>
        <w:t>Lesson Foundations</w:t>
      </w:r>
    </w:p>
    <w:p w14:paraId="663843B5" w14:textId="254BA35F" w:rsidR="005B7F89" w:rsidRDefault="005B7F89" w:rsidP="005B7F89">
      <w:pPr>
        <w:pStyle w:val="Heading3"/>
      </w:pPr>
      <w:r w:rsidRPr="005B7F89">
        <w:t>Content Standards</w:t>
      </w:r>
    </w:p>
    <w:p w14:paraId="2432669F" w14:textId="77777777" w:rsidR="005B7F89" w:rsidRDefault="005B7F89" w:rsidP="005B7F89">
      <w:pPr>
        <w:spacing w:line="360" w:lineRule="auto"/>
        <w:ind w:left="720"/>
      </w:pPr>
      <w:r>
        <w:t>AH. 25: The Cold War and conflicts in Korea and Vietnam influenced domestic and international politics.</w:t>
      </w:r>
    </w:p>
    <w:p w14:paraId="11ADFACB" w14:textId="77777777" w:rsidR="005B7F89" w:rsidRDefault="005B7F89" w:rsidP="005B7F89">
      <w:pPr>
        <w:pStyle w:val="Heading3"/>
      </w:pPr>
      <w:r>
        <w:t>Learning Objectives</w:t>
      </w:r>
    </w:p>
    <w:p w14:paraId="18AC4709" w14:textId="0E0268D4" w:rsidR="005B7F89" w:rsidRDefault="005B7F89" w:rsidP="005B7F89">
      <w:pPr>
        <w:pStyle w:val="ListParagraph"/>
        <w:numPr>
          <w:ilvl w:val="0"/>
          <w:numId w:val="14"/>
        </w:numPr>
        <w:tabs>
          <w:tab w:val="left" w:pos="1680"/>
        </w:tabs>
        <w:spacing w:line="360" w:lineRule="auto"/>
      </w:pPr>
      <w:r>
        <w:t>SWBAT use primary and secondary sources to analyze the different perspectives of the Vietnamese and Americans and how they viewed the conflict of the war at that time</w:t>
      </w:r>
    </w:p>
    <w:p w14:paraId="242DD99F" w14:textId="77777777" w:rsidR="005B7F89" w:rsidRDefault="005B7F89" w:rsidP="005B7F89">
      <w:pPr>
        <w:pStyle w:val="ListParagraph"/>
        <w:numPr>
          <w:ilvl w:val="0"/>
          <w:numId w:val="14"/>
        </w:numPr>
        <w:tabs>
          <w:tab w:val="left" w:pos="1680"/>
        </w:tabs>
        <w:spacing w:line="360" w:lineRule="auto"/>
      </w:pPr>
      <w:r>
        <w:t xml:space="preserve">SWBAT </w:t>
      </w:r>
      <w:bookmarkStart w:id="0" w:name="_Hlk34500000"/>
      <w:r>
        <w:t>make a judgement as to how the Vietnam War impacted those who were involved</w:t>
      </w:r>
      <w:bookmarkEnd w:id="0"/>
    </w:p>
    <w:p w14:paraId="179A7D77" w14:textId="77777777" w:rsidR="005B7F89" w:rsidRDefault="005B7F89" w:rsidP="005B7F89">
      <w:pPr>
        <w:pStyle w:val="Heading3"/>
      </w:pPr>
      <w:r>
        <w:t>Assessments</w:t>
      </w:r>
    </w:p>
    <w:p w14:paraId="00263FBB" w14:textId="77777777" w:rsidR="005B7F89" w:rsidRDefault="005B7F89" w:rsidP="005B7F89">
      <w:pPr>
        <w:tabs>
          <w:tab w:val="left" w:pos="1653"/>
        </w:tabs>
        <w:spacing w:line="360" w:lineRule="auto"/>
        <w:ind w:left="720"/>
      </w:pPr>
      <w:r>
        <w:t>1. DBQ Source Packet</w:t>
      </w:r>
    </w:p>
    <w:p w14:paraId="56679C55" w14:textId="77777777" w:rsidR="005B7F89" w:rsidRDefault="005B7F89" w:rsidP="005B7F89">
      <w:pPr>
        <w:tabs>
          <w:tab w:val="left" w:pos="1653"/>
        </w:tabs>
        <w:spacing w:line="360" w:lineRule="auto"/>
        <w:ind w:left="720"/>
      </w:pPr>
      <w:r>
        <w:t>2. Group Discussion</w:t>
      </w:r>
    </w:p>
    <w:p w14:paraId="4850B555" w14:textId="4DCBE89E" w:rsidR="00CE5DDF" w:rsidRDefault="005B7F89" w:rsidP="005B7F89">
      <w:pPr>
        <w:tabs>
          <w:tab w:val="left" w:pos="1653"/>
        </w:tabs>
        <w:spacing w:line="360" w:lineRule="auto"/>
        <w:ind w:left="720"/>
      </w:pPr>
      <w:r>
        <w:t>3. Exit Ticket</w:t>
      </w:r>
    </w:p>
    <w:p w14:paraId="66692949" w14:textId="77777777" w:rsidR="005B7F89" w:rsidRDefault="005B7F89" w:rsidP="005B7F89">
      <w:pPr>
        <w:pStyle w:val="Heading3"/>
      </w:pPr>
      <w:r>
        <w:t>Materials &amp; Resources</w:t>
      </w:r>
    </w:p>
    <w:p w14:paraId="0514271D" w14:textId="7A555C9F" w:rsidR="005B7F89" w:rsidRDefault="005B7F89" w:rsidP="005B7F89">
      <w:pPr>
        <w:pStyle w:val="ListParagraph"/>
        <w:numPr>
          <w:ilvl w:val="0"/>
          <w:numId w:val="8"/>
        </w:numPr>
        <w:spacing w:line="360" w:lineRule="auto"/>
      </w:pPr>
      <w:proofErr w:type="gramStart"/>
      <w:r>
        <w:t>Origins</w:t>
      </w:r>
      <w:proofErr w:type="gramEnd"/>
      <w:r>
        <w:t xml:space="preserve"> article: “</w:t>
      </w:r>
      <w:hyperlink r:id="rId8" w:history="1">
        <w:r w:rsidRPr="00F555F0">
          <w:rPr>
            <w:rStyle w:val="Hyperlink"/>
          </w:rPr>
          <w:t>June 2013: Vietnam Revisited: Forty Years after the Paris Peace Accord</w:t>
        </w:r>
      </w:hyperlink>
      <w:r>
        <w:t>”</w:t>
      </w:r>
      <w:r w:rsidR="00F555F0">
        <w:t xml:space="preserve"> (</w:t>
      </w:r>
      <w:r w:rsidRPr="00F555F0">
        <w:t>https://origins.osu.edu/milestones/june-2013-vietnam-revisited-forty-years-after</w:t>
      </w:r>
      <w:r w:rsidRPr="00F555F0">
        <w:t>-</w:t>
      </w:r>
      <w:r w:rsidRPr="00F555F0">
        <w:t>paris-peace-a</w:t>
      </w:r>
      <w:r w:rsidRPr="00F555F0">
        <w:t>c</w:t>
      </w:r>
      <w:r w:rsidRPr="00F555F0">
        <w:t>cord</w:t>
      </w:r>
      <w:r w:rsidR="00F555F0">
        <w:t>)</w:t>
      </w:r>
    </w:p>
    <w:p w14:paraId="712D3CC7" w14:textId="77777777" w:rsidR="005B7F89" w:rsidRDefault="005B7F89" w:rsidP="005B7F89">
      <w:pPr>
        <w:pStyle w:val="ListParagraph"/>
        <w:numPr>
          <w:ilvl w:val="0"/>
          <w:numId w:val="8"/>
        </w:numPr>
        <w:spacing w:line="360" w:lineRule="auto"/>
      </w:pPr>
      <w:r>
        <w:lastRenderedPageBreak/>
        <w:t xml:space="preserve">PowerPoint Presentation </w:t>
      </w:r>
    </w:p>
    <w:p w14:paraId="6F8195CD" w14:textId="77777777" w:rsidR="005B7F89" w:rsidRDefault="005B7F89" w:rsidP="005B7F89">
      <w:pPr>
        <w:pStyle w:val="ListParagraph"/>
        <w:numPr>
          <w:ilvl w:val="0"/>
          <w:numId w:val="8"/>
        </w:numPr>
        <w:spacing w:line="360" w:lineRule="auto"/>
      </w:pPr>
      <w:r>
        <w:t>Vietnam DBQ Perspectives Packet (sources and questions)</w:t>
      </w:r>
    </w:p>
    <w:p w14:paraId="595CCEE2" w14:textId="77777777" w:rsidR="005B7F89" w:rsidRDefault="005B7F89" w:rsidP="005B7F89">
      <w:pPr>
        <w:pStyle w:val="ListParagraph"/>
        <w:numPr>
          <w:ilvl w:val="0"/>
          <w:numId w:val="8"/>
        </w:numPr>
        <w:spacing w:line="360" w:lineRule="auto"/>
      </w:pPr>
      <w:r>
        <w:t xml:space="preserve">Exit Ticket </w:t>
      </w:r>
    </w:p>
    <w:p w14:paraId="4E08EE37" w14:textId="77777777" w:rsidR="00525FCD" w:rsidRDefault="00525FCD" w:rsidP="00F555F0">
      <w:pPr>
        <w:rPr>
          <w:b/>
          <w:sz w:val="28"/>
          <w:szCs w:val="28"/>
        </w:rPr>
      </w:pPr>
    </w:p>
    <w:p w14:paraId="3ACA62C2" w14:textId="25FDCB3C" w:rsidR="0039175D" w:rsidRDefault="003F6C23" w:rsidP="00F555F0">
      <w:pPr>
        <w:pStyle w:val="Heading2"/>
      </w:pPr>
      <w:r>
        <w:t>Instructional Procedures</w:t>
      </w:r>
      <w:r w:rsidR="00AC1A10">
        <w:t>/Steps</w:t>
      </w:r>
    </w:p>
    <w:p w14:paraId="1BBE92AB" w14:textId="77777777" w:rsidR="00F555F0" w:rsidRPr="00F555F0" w:rsidRDefault="00F555F0" w:rsidP="00B73F31">
      <w:pPr>
        <w:pStyle w:val="Heading3"/>
      </w:pPr>
      <w:r>
        <w:t>Opening: 10 Minutes</w:t>
      </w:r>
    </w:p>
    <w:p w14:paraId="75143E1E" w14:textId="77777777" w:rsidR="00F555F0" w:rsidRDefault="00F555F0" w:rsidP="00F555F0">
      <w:pPr>
        <w:pStyle w:val="ListParagraph"/>
        <w:numPr>
          <w:ilvl w:val="0"/>
          <w:numId w:val="9"/>
        </w:numPr>
        <w:spacing w:line="360" w:lineRule="auto"/>
        <w:ind w:left="1080"/>
      </w:pPr>
      <w:r>
        <w:t>Teacher will open the lesson by showing five pictures that relate to the day’s lesson. Students will be answering questions and making notes about the pictures such as:</w:t>
      </w:r>
    </w:p>
    <w:p w14:paraId="24A00268" w14:textId="77777777" w:rsidR="00F555F0" w:rsidRPr="00525FCD" w:rsidRDefault="00F555F0" w:rsidP="00F555F0">
      <w:pPr>
        <w:pStyle w:val="ListParagraph"/>
        <w:numPr>
          <w:ilvl w:val="1"/>
          <w:numId w:val="9"/>
        </w:numPr>
        <w:spacing w:line="360" w:lineRule="auto"/>
        <w:ind w:left="1800"/>
      </w:pPr>
      <w:r w:rsidRPr="00525FCD">
        <w:t>What is happening in the photo?</w:t>
      </w:r>
    </w:p>
    <w:p w14:paraId="29890CD9" w14:textId="77777777" w:rsidR="00F555F0" w:rsidRPr="00525FCD" w:rsidRDefault="00F555F0" w:rsidP="00F555F0">
      <w:pPr>
        <w:pStyle w:val="ListParagraph"/>
        <w:numPr>
          <w:ilvl w:val="1"/>
          <w:numId w:val="9"/>
        </w:numPr>
        <w:spacing w:line="360" w:lineRule="auto"/>
        <w:ind w:left="1800"/>
      </w:pPr>
      <w:r w:rsidRPr="00525FCD">
        <w:t>How do they think this will connect to today’s topic?</w:t>
      </w:r>
    </w:p>
    <w:p w14:paraId="09BEBC19" w14:textId="77777777" w:rsidR="00F555F0" w:rsidRPr="00525FCD" w:rsidRDefault="00F555F0" w:rsidP="00F555F0">
      <w:pPr>
        <w:pStyle w:val="ListParagraph"/>
        <w:numPr>
          <w:ilvl w:val="1"/>
          <w:numId w:val="9"/>
        </w:numPr>
        <w:spacing w:line="360" w:lineRule="auto"/>
        <w:ind w:left="1800"/>
      </w:pPr>
      <w:r w:rsidRPr="00525FCD">
        <w:t xml:space="preserve">What does the photo make them think about? </w:t>
      </w:r>
    </w:p>
    <w:p w14:paraId="1DF3F5D9" w14:textId="4D511AAF" w:rsidR="00F555F0" w:rsidRDefault="00F555F0" w:rsidP="00F555F0">
      <w:pPr>
        <w:pStyle w:val="ListParagraph"/>
        <w:numPr>
          <w:ilvl w:val="1"/>
          <w:numId w:val="9"/>
        </w:numPr>
        <w:spacing w:line="360" w:lineRule="auto"/>
        <w:ind w:left="1800"/>
      </w:pPr>
      <w:r w:rsidRPr="00525FCD">
        <w:t>How does the photo evoke emotion for you?</w:t>
      </w:r>
    </w:p>
    <w:p w14:paraId="3B799B4B" w14:textId="77777777" w:rsidR="00F555F0" w:rsidRDefault="00F555F0" w:rsidP="00F555F0">
      <w:pPr>
        <w:pStyle w:val="ListParagraph"/>
        <w:spacing w:line="360" w:lineRule="auto"/>
        <w:ind w:left="1800"/>
      </w:pPr>
    </w:p>
    <w:p w14:paraId="332B34D0" w14:textId="77777777" w:rsidR="00F555F0" w:rsidRDefault="00F555F0" w:rsidP="00F555F0">
      <w:pPr>
        <w:pStyle w:val="ListParagraph"/>
        <w:numPr>
          <w:ilvl w:val="0"/>
          <w:numId w:val="9"/>
        </w:numPr>
        <w:spacing w:line="360" w:lineRule="auto"/>
        <w:ind w:left="1080"/>
      </w:pPr>
      <w:r>
        <w:t>Teacher will show each picture for one minuet before moving onto the next picture. Once all pictures are finished showing, teacher will then facilitate brief discussion on the pictures and the responses that the students have:</w:t>
      </w:r>
    </w:p>
    <w:p w14:paraId="1B95E522" w14:textId="77777777" w:rsidR="00F555F0" w:rsidRDefault="00F555F0" w:rsidP="00F555F0">
      <w:pPr>
        <w:pStyle w:val="ListParagraph"/>
        <w:numPr>
          <w:ilvl w:val="1"/>
          <w:numId w:val="9"/>
        </w:numPr>
        <w:spacing w:line="360" w:lineRule="auto"/>
        <w:ind w:left="1800"/>
      </w:pPr>
      <w:r>
        <w:t>What were you guys seeing in the images?</w:t>
      </w:r>
    </w:p>
    <w:p w14:paraId="60840D76" w14:textId="77777777" w:rsidR="00F555F0" w:rsidRDefault="00F555F0" w:rsidP="00F555F0">
      <w:pPr>
        <w:pStyle w:val="ListParagraph"/>
        <w:numPr>
          <w:ilvl w:val="1"/>
          <w:numId w:val="9"/>
        </w:numPr>
        <w:spacing w:line="360" w:lineRule="auto"/>
        <w:ind w:left="1800"/>
      </w:pPr>
      <w:r>
        <w:t>Did a certain photo stand out to you? Why?</w:t>
      </w:r>
    </w:p>
    <w:p w14:paraId="450545FA" w14:textId="77777777" w:rsidR="00F555F0" w:rsidRDefault="00F555F0" w:rsidP="00F555F0">
      <w:pPr>
        <w:pStyle w:val="ListParagraph"/>
        <w:numPr>
          <w:ilvl w:val="1"/>
          <w:numId w:val="9"/>
        </w:numPr>
        <w:spacing w:line="360" w:lineRule="auto"/>
        <w:ind w:left="1800"/>
      </w:pPr>
      <w:r>
        <w:t>What do you think our topic is on based on the images you have seen?</w:t>
      </w:r>
    </w:p>
    <w:p w14:paraId="053058C2" w14:textId="43475F6B" w:rsidR="00F555F0" w:rsidRDefault="00F555F0" w:rsidP="00F555F0">
      <w:pPr>
        <w:pStyle w:val="ListParagraph"/>
        <w:numPr>
          <w:ilvl w:val="1"/>
          <w:numId w:val="9"/>
        </w:numPr>
        <w:spacing w:line="360" w:lineRule="auto"/>
        <w:ind w:left="1800"/>
      </w:pPr>
      <w:r>
        <w:t xml:space="preserve">(If students guess Vietnam War, </w:t>
      </w:r>
      <w:proofErr w:type="gramStart"/>
      <w:r>
        <w:t>What</w:t>
      </w:r>
      <w:proofErr w:type="gramEnd"/>
      <w:r>
        <w:t xml:space="preserve"> do you think this war was like for those involved?)</w:t>
      </w:r>
    </w:p>
    <w:p w14:paraId="2424572D" w14:textId="77777777" w:rsidR="00F555F0" w:rsidRDefault="00F555F0" w:rsidP="00F555F0">
      <w:pPr>
        <w:pStyle w:val="ListParagraph"/>
        <w:spacing w:line="360" w:lineRule="auto"/>
        <w:ind w:left="1800"/>
      </w:pPr>
    </w:p>
    <w:p w14:paraId="1A047A3E" w14:textId="213121E1" w:rsidR="00F555F0" w:rsidRDefault="00F555F0" w:rsidP="00F555F0">
      <w:pPr>
        <w:pStyle w:val="ListParagraph"/>
        <w:numPr>
          <w:ilvl w:val="0"/>
          <w:numId w:val="9"/>
        </w:numPr>
        <w:spacing w:line="360" w:lineRule="auto"/>
        <w:ind w:left="1080"/>
      </w:pPr>
      <w:r>
        <w:lastRenderedPageBreak/>
        <w:t xml:space="preserve">Teacher will give a brief five minuet presentation on the background information of the Vietnam War to introduce Origins article that students will be analyzing sources and answering questions to better understand the conflict and how it impacted those involved on both sides. </w:t>
      </w:r>
    </w:p>
    <w:p w14:paraId="74ED87FB" w14:textId="77777777" w:rsidR="00F555F0" w:rsidRDefault="00F555F0" w:rsidP="00F555F0">
      <w:pPr>
        <w:pStyle w:val="ListParagraph"/>
        <w:spacing w:line="360" w:lineRule="auto"/>
        <w:ind w:left="1080"/>
      </w:pPr>
    </w:p>
    <w:p w14:paraId="38D26F05" w14:textId="77777777" w:rsidR="00F555F0" w:rsidRDefault="00F555F0" w:rsidP="00F555F0">
      <w:pPr>
        <w:pStyle w:val="ListParagraph"/>
        <w:numPr>
          <w:ilvl w:val="0"/>
          <w:numId w:val="9"/>
        </w:numPr>
        <w:spacing w:line="360" w:lineRule="auto"/>
        <w:ind w:left="1080"/>
      </w:pPr>
      <w:r>
        <w:t>Teacher will transition by explaining to students how they will continue to learn about the Vietnam war and its impact on those involved through analyzing sources and answering questions</w:t>
      </w:r>
    </w:p>
    <w:p w14:paraId="7BF9EC21" w14:textId="77777777" w:rsidR="00F555F0" w:rsidRDefault="00F555F0" w:rsidP="00F555F0">
      <w:pPr>
        <w:pStyle w:val="ListParagraph"/>
        <w:numPr>
          <w:ilvl w:val="0"/>
          <w:numId w:val="11"/>
        </w:numPr>
        <w:spacing w:line="360" w:lineRule="auto"/>
        <w:ind w:left="1800"/>
      </w:pPr>
      <w:r>
        <w:t>Teacher will introduce:</w:t>
      </w:r>
    </w:p>
    <w:p w14:paraId="3DE49B9C" w14:textId="77777777" w:rsidR="00F555F0" w:rsidRDefault="00F555F0" w:rsidP="00F555F0">
      <w:pPr>
        <w:pStyle w:val="ListParagraph"/>
        <w:numPr>
          <w:ilvl w:val="1"/>
          <w:numId w:val="11"/>
        </w:numPr>
        <w:spacing w:line="360" w:lineRule="auto"/>
        <w:ind w:left="2520"/>
      </w:pPr>
      <w:r>
        <w:t xml:space="preserve">Essential Question: How did the Vietnam War impact the United States and Vietnam relationship? </w:t>
      </w:r>
    </w:p>
    <w:p w14:paraId="5A56C955" w14:textId="6AC3ED0A" w:rsidR="00F555F0" w:rsidRDefault="00F555F0" w:rsidP="00F555F0">
      <w:pPr>
        <w:pStyle w:val="ListParagraph"/>
        <w:numPr>
          <w:ilvl w:val="1"/>
          <w:numId w:val="11"/>
        </w:numPr>
        <w:spacing w:line="360" w:lineRule="auto"/>
        <w:ind w:left="2520"/>
      </w:pPr>
      <w:r>
        <w:t>Learning Objectives: SWBAT use primary and secondary sources to analyze the different perspectives of the Vietnamese and Americans and how they viewed the conflict of the war at that time &amp; SWBAT make a judgement as to how the Vietnam War impacted those who were involved</w:t>
      </w:r>
    </w:p>
    <w:p w14:paraId="6BBCE2D5" w14:textId="79698ECB" w:rsidR="00F555F0" w:rsidRDefault="00F555F0" w:rsidP="00F555F0">
      <w:pPr>
        <w:pStyle w:val="Heading3"/>
        <w:rPr>
          <w:szCs w:val="28"/>
        </w:rPr>
      </w:pPr>
      <w:r w:rsidRPr="00F555F0">
        <w:rPr>
          <w:szCs w:val="28"/>
        </w:rPr>
        <w:t>Instruction: 35 Minutes</w:t>
      </w:r>
    </w:p>
    <w:p w14:paraId="02A4DAAC" w14:textId="77777777" w:rsidR="00F555F0" w:rsidRDefault="00F555F0" w:rsidP="00F555F0">
      <w:pPr>
        <w:pStyle w:val="ListParagraph"/>
        <w:numPr>
          <w:ilvl w:val="0"/>
          <w:numId w:val="12"/>
        </w:numPr>
        <w:spacing w:line="360" w:lineRule="auto"/>
        <w:ind w:left="1080"/>
      </w:pPr>
      <w:r>
        <w:t xml:space="preserve">Teacher will pass out Document-Based Question Packet with sources and questions and have students work on each source for five minuets = 25 minutes total. </w:t>
      </w:r>
    </w:p>
    <w:p w14:paraId="09659E7A" w14:textId="77777777" w:rsidR="00F555F0" w:rsidRDefault="00F555F0" w:rsidP="00F555F0">
      <w:pPr>
        <w:pStyle w:val="ListParagraph"/>
        <w:spacing w:line="360" w:lineRule="auto"/>
        <w:ind w:left="1080"/>
      </w:pPr>
    </w:p>
    <w:p w14:paraId="395E94B8" w14:textId="051EEA28" w:rsidR="00F555F0" w:rsidRDefault="00F555F0" w:rsidP="00F555F0">
      <w:pPr>
        <w:pStyle w:val="ListParagraph"/>
        <w:numPr>
          <w:ilvl w:val="0"/>
          <w:numId w:val="12"/>
        </w:numPr>
        <w:spacing w:line="360" w:lineRule="auto"/>
        <w:ind w:left="1080"/>
      </w:pPr>
      <w:r>
        <w:t xml:space="preserve">Teacher will walk around to monitor student’s progress and after 15 minutes teacher will ask questions to see what students are learning </w:t>
      </w:r>
      <w:proofErr w:type="gramStart"/>
      <w:r>
        <w:t>in regard to</w:t>
      </w:r>
      <w:proofErr w:type="gramEnd"/>
      <w:r>
        <w:t xml:space="preserve"> the content and sources:</w:t>
      </w:r>
    </w:p>
    <w:p w14:paraId="5F4FCCDB" w14:textId="77777777" w:rsidR="00F555F0" w:rsidRDefault="00F555F0" w:rsidP="00F555F0">
      <w:pPr>
        <w:pStyle w:val="ListParagraph"/>
        <w:numPr>
          <w:ilvl w:val="1"/>
          <w:numId w:val="12"/>
        </w:numPr>
        <w:spacing w:line="360" w:lineRule="auto"/>
      </w:pPr>
      <w:r>
        <w:t xml:space="preserve">What are some similarities and differences that you are seeing between the sources? </w:t>
      </w:r>
    </w:p>
    <w:p w14:paraId="177A4BF0" w14:textId="77777777" w:rsidR="00F555F0" w:rsidRDefault="00F555F0" w:rsidP="00F555F0">
      <w:pPr>
        <w:pStyle w:val="ListParagraph"/>
        <w:numPr>
          <w:ilvl w:val="1"/>
          <w:numId w:val="12"/>
        </w:numPr>
        <w:spacing w:line="360" w:lineRule="auto"/>
      </w:pPr>
      <w:r>
        <w:t>What connections are you seeing between the sources and the images that were shown earlier?</w:t>
      </w:r>
    </w:p>
    <w:p w14:paraId="1703F82B" w14:textId="77777777" w:rsidR="00F555F0" w:rsidRDefault="00F555F0" w:rsidP="00F555F0">
      <w:pPr>
        <w:pStyle w:val="ListParagraph"/>
        <w:numPr>
          <w:ilvl w:val="1"/>
          <w:numId w:val="12"/>
        </w:numPr>
        <w:spacing w:line="360" w:lineRule="auto"/>
      </w:pPr>
      <w:r>
        <w:t>What perspectives/involvements are you seeing in the Vietnam War?</w:t>
      </w:r>
    </w:p>
    <w:p w14:paraId="320417E9" w14:textId="59B5301F" w:rsidR="00F555F0" w:rsidRDefault="00F555F0" w:rsidP="00F555F0">
      <w:pPr>
        <w:pStyle w:val="ListParagraph"/>
        <w:numPr>
          <w:ilvl w:val="1"/>
          <w:numId w:val="12"/>
        </w:numPr>
        <w:spacing w:line="360" w:lineRule="auto"/>
      </w:pPr>
      <w:r>
        <w:t>How is the war impacting those involved?</w:t>
      </w:r>
    </w:p>
    <w:p w14:paraId="62160329" w14:textId="77777777" w:rsidR="00F555F0" w:rsidRDefault="00F555F0" w:rsidP="00F555F0">
      <w:pPr>
        <w:pStyle w:val="ListParagraph"/>
        <w:spacing w:line="360" w:lineRule="auto"/>
        <w:ind w:left="1080"/>
      </w:pPr>
    </w:p>
    <w:p w14:paraId="43FD7690" w14:textId="2574A33D" w:rsidR="00F555F0" w:rsidRDefault="00F555F0" w:rsidP="00F555F0">
      <w:pPr>
        <w:pStyle w:val="ListParagraph"/>
        <w:numPr>
          <w:ilvl w:val="0"/>
          <w:numId w:val="12"/>
        </w:numPr>
        <w:spacing w:line="360" w:lineRule="auto"/>
        <w:ind w:left="1080"/>
      </w:pPr>
      <w:r>
        <w:lastRenderedPageBreak/>
        <w:t>Teacher will have students show their DBQ Source Packet when finished to the teacher. If students are finished early/waiting they will complete the extension activity listed below.</w:t>
      </w:r>
    </w:p>
    <w:p w14:paraId="06A7299D" w14:textId="77777777" w:rsidR="00F555F0" w:rsidRDefault="00F555F0" w:rsidP="00F555F0">
      <w:pPr>
        <w:spacing w:line="360" w:lineRule="auto"/>
      </w:pPr>
    </w:p>
    <w:p w14:paraId="47A233EA" w14:textId="2C9C919F" w:rsidR="00F555F0" w:rsidRDefault="00F555F0" w:rsidP="00D769B8">
      <w:pPr>
        <w:pStyle w:val="ListParagraph"/>
        <w:numPr>
          <w:ilvl w:val="0"/>
          <w:numId w:val="12"/>
        </w:numPr>
        <w:spacing w:line="360" w:lineRule="auto"/>
        <w:ind w:left="1080"/>
      </w:pPr>
      <w:r>
        <w:t>Teacher will facilitate Group Discussion to help students make connections between sources and content by asking questions such as</w:t>
      </w:r>
      <w:r w:rsidR="00D61A09">
        <w:t>:</w:t>
      </w:r>
    </w:p>
    <w:p w14:paraId="37A24542" w14:textId="77777777" w:rsidR="00F555F0" w:rsidRDefault="00F555F0" w:rsidP="00B73F31">
      <w:pPr>
        <w:pStyle w:val="ListParagraph"/>
        <w:numPr>
          <w:ilvl w:val="1"/>
          <w:numId w:val="12"/>
        </w:numPr>
        <w:spacing w:line="360" w:lineRule="auto"/>
      </w:pPr>
      <w:r>
        <w:t>What was the perspective of those who were involved in the Vietnam war in America?</w:t>
      </w:r>
    </w:p>
    <w:p w14:paraId="2F5C5E3C" w14:textId="77777777" w:rsidR="00F555F0" w:rsidRDefault="00F555F0" w:rsidP="00B73F31">
      <w:pPr>
        <w:pStyle w:val="ListParagraph"/>
        <w:numPr>
          <w:ilvl w:val="1"/>
          <w:numId w:val="12"/>
        </w:numPr>
        <w:spacing w:line="360" w:lineRule="auto"/>
      </w:pPr>
      <w:r>
        <w:t>What was the perspective of those who were involved in the Vietnam war in Vietnam?</w:t>
      </w:r>
    </w:p>
    <w:p w14:paraId="7E15616A" w14:textId="77777777" w:rsidR="00F555F0" w:rsidRDefault="00F555F0" w:rsidP="00B73F31">
      <w:pPr>
        <w:pStyle w:val="ListParagraph"/>
        <w:numPr>
          <w:ilvl w:val="1"/>
          <w:numId w:val="12"/>
        </w:numPr>
        <w:spacing w:line="360" w:lineRule="auto"/>
      </w:pPr>
      <w:r>
        <w:t>How did the Vietnam war affect the soldiers and those involved?</w:t>
      </w:r>
    </w:p>
    <w:p w14:paraId="523B91FE" w14:textId="77777777" w:rsidR="00F555F0" w:rsidRDefault="00F555F0" w:rsidP="00B73F31">
      <w:pPr>
        <w:pStyle w:val="ListParagraph"/>
        <w:numPr>
          <w:ilvl w:val="1"/>
          <w:numId w:val="12"/>
        </w:numPr>
        <w:spacing w:line="360" w:lineRule="auto"/>
      </w:pPr>
      <w:r>
        <w:t>Why did Americans/Vietnamese fight in the conflict?</w:t>
      </w:r>
    </w:p>
    <w:p w14:paraId="55E95CF8" w14:textId="77777777" w:rsidR="00F555F0" w:rsidRDefault="00F555F0" w:rsidP="00B73F31">
      <w:pPr>
        <w:pStyle w:val="ListParagraph"/>
        <w:numPr>
          <w:ilvl w:val="1"/>
          <w:numId w:val="12"/>
        </w:numPr>
        <w:spacing w:line="360" w:lineRule="auto"/>
      </w:pPr>
      <w:r>
        <w:t>How did Agent Orange impact those who were involved in the war?</w:t>
      </w:r>
    </w:p>
    <w:p w14:paraId="2B9AD9D2" w14:textId="6142ACBB" w:rsidR="00F555F0" w:rsidRDefault="00F555F0" w:rsidP="00B73F31">
      <w:pPr>
        <w:pStyle w:val="ListParagraph"/>
        <w:numPr>
          <w:ilvl w:val="1"/>
          <w:numId w:val="12"/>
        </w:numPr>
        <w:spacing w:line="360" w:lineRule="auto"/>
      </w:pPr>
      <w:r>
        <w:t>How do you think that the Vietnam war impacted the relationship between Americans and Vietnamese?</w:t>
      </w:r>
    </w:p>
    <w:p w14:paraId="2564B727" w14:textId="77777777" w:rsidR="00D61A09" w:rsidRPr="00D61A09" w:rsidRDefault="00D61A09" w:rsidP="00D61A09">
      <w:pPr>
        <w:pStyle w:val="Heading3"/>
      </w:pPr>
      <w:r w:rsidRPr="00D61A09">
        <w:t>Closure: 5 Minutes</w:t>
      </w:r>
    </w:p>
    <w:p w14:paraId="7EA022AC" w14:textId="77777777" w:rsidR="00D61A09" w:rsidRDefault="00D61A09" w:rsidP="00D61A09">
      <w:pPr>
        <w:pStyle w:val="ListParagraph"/>
        <w:numPr>
          <w:ilvl w:val="0"/>
          <w:numId w:val="13"/>
        </w:numPr>
        <w:spacing w:line="360" w:lineRule="auto"/>
      </w:pPr>
      <w:r>
        <w:t>Exit Ticket: Teacher will have students answer the following question:</w:t>
      </w:r>
    </w:p>
    <w:p w14:paraId="29182651" w14:textId="08C6D97C" w:rsidR="00D622A4" w:rsidRPr="00D61A09" w:rsidRDefault="00D61A09" w:rsidP="00B73F31">
      <w:pPr>
        <w:pStyle w:val="ListParagraph"/>
        <w:numPr>
          <w:ilvl w:val="1"/>
          <w:numId w:val="13"/>
        </w:numPr>
        <w:spacing w:line="360" w:lineRule="auto"/>
      </w:pPr>
      <w:r w:rsidRPr="00D61A09">
        <w:rPr>
          <w:i/>
          <w:iCs/>
        </w:rPr>
        <w:t xml:space="preserve">Using the sources, make a judgement regarding the impact of the Vietnam War </w:t>
      </w:r>
      <w:proofErr w:type="gramStart"/>
      <w:r w:rsidRPr="00D61A09">
        <w:rPr>
          <w:i/>
          <w:iCs/>
        </w:rPr>
        <w:t>for  those</w:t>
      </w:r>
      <w:proofErr w:type="gramEnd"/>
      <w:r w:rsidRPr="00D61A09">
        <w:rPr>
          <w:i/>
          <w:iCs/>
        </w:rPr>
        <w:t xml:space="preserve"> involved. Include 2-3 sentences and make sure to include evidence from the source(s).</w:t>
      </w:r>
    </w:p>
    <w:sectPr w:rsidR="00D622A4" w:rsidRPr="00D61A09" w:rsidSect="006F1026">
      <w:headerReference w:type="default" r:id="rId9"/>
      <w:footerReference w:type="default" r:id="rId10"/>
      <w:pgSz w:w="15840" w:h="12240" w:orient="landscape"/>
      <w:pgMar w:top="720" w:right="720" w:bottom="720" w:left="720" w:header="27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86B1" w14:textId="77777777" w:rsidR="00BD508A" w:rsidRDefault="00BD508A" w:rsidP="00A42AA6">
      <w:r>
        <w:separator/>
      </w:r>
    </w:p>
  </w:endnote>
  <w:endnote w:type="continuationSeparator" w:id="0">
    <w:p w14:paraId="3F3BD159" w14:textId="77777777" w:rsidR="00BD508A" w:rsidRDefault="00BD508A" w:rsidP="00A42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C167" w14:textId="77777777" w:rsidR="00D622A4" w:rsidRDefault="00D622A4">
    <w:pPr>
      <w:pStyle w:val="Footer"/>
    </w:pPr>
  </w:p>
  <w:p w14:paraId="59A171B0" w14:textId="250B2D4A" w:rsidR="00D622A4" w:rsidRDefault="00D622A4">
    <w:pPr>
      <w:pStyle w:val="Footer"/>
    </w:pPr>
    <w:r>
      <w:rPr>
        <w:noProof/>
      </w:rPr>
      <w:drawing>
        <wp:inline distT="0" distB="0" distL="0" distR="0" wp14:anchorId="72753085" wp14:editId="0F27263C">
          <wp:extent cx="2514600" cy="456021"/>
          <wp:effectExtent l="0" t="0" r="0" b="1270"/>
          <wp:docPr id="2" name="Picture 2" descr="OSU logo, College of Education and Human Ec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SU logo, College of Education and Human Ecology."/>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inline>
      </w:drawing>
    </w:r>
  </w:p>
  <w:p w14:paraId="16BCDE8C" w14:textId="2AD0BDB9" w:rsidR="00D622A4" w:rsidRDefault="00D62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A5232" w14:textId="77777777" w:rsidR="00BD508A" w:rsidRDefault="00BD508A" w:rsidP="00A42AA6">
      <w:r>
        <w:separator/>
      </w:r>
    </w:p>
  </w:footnote>
  <w:footnote w:type="continuationSeparator" w:id="0">
    <w:p w14:paraId="763113BB" w14:textId="77777777" w:rsidR="00BD508A" w:rsidRDefault="00BD508A" w:rsidP="00A42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709"/>
      <w:gridCol w:w="2691"/>
    </w:tblGrid>
    <w:tr w:rsidR="003E0B12" w:rsidRPr="00EB130C" w14:paraId="2BEB34D9" w14:textId="77777777" w:rsidTr="006E3E32">
      <w:trPr>
        <w:trHeight w:val="288"/>
      </w:trPr>
      <w:sdt>
        <w:sdtPr>
          <w:rPr>
            <w:rFonts w:asciiTheme="majorHAnsi" w:eastAsiaTheme="majorEastAsia" w:hAnsiTheme="majorHAnsi" w:cstheme="majorBidi"/>
            <w:color w:val="000000" w:themeColor="text1"/>
            <w:sz w:val="22"/>
            <w:szCs w:val="22"/>
          </w:rPr>
          <w:alias w:val="Title"/>
          <w:id w:val="77761602"/>
          <w:placeholder>
            <w:docPart w:val="CD9B3F45622F48769ABEABB4A0516F63"/>
          </w:placeholder>
          <w:dataBinding w:prefixMappings="xmlns:ns0='http://schemas.openxmlformats.org/package/2006/metadata/core-properties' xmlns:ns1='http://purl.org/dc/elements/1.1/'" w:xpath="/ns0:coreProperties[1]/ns1:title[1]" w:storeItemID="{6C3C8BC8-F283-45AE-878A-BAB7291924A1}"/>
          <w:text/>
        </w:sdtPr>
        <w:sdtEndPr/>
        <w:sdtContent>
          <w:tc>
            <w:tcPr>
              <w:tcW w:w="11905" w:type="dxa"/>
            </w:tcPr>
            <w:p w14:paraId="064B0CF7" w14:textId="40AEF530" w:rsidR="003E0B12" w:rsidRPr="00EB130C" w:rsidRDefault="00D622A4" w:rsidP="00784C4E">
              <w:pPr>
                <w:pStyle w:val="Header"/>
                <w:tabs>
                  <w:tab w:val="clear" w:pos="9360"/>
                  <w:tab w:val="right" w:pos="8820"/>
                </w:tabs>
                <w:jc w:val="right"/>
                <w:rPr>
                  <w:rFonts w:asciiTheme="majorHAnsi" w:eastAsiaTheme="majorEastAsia" w:hAnsiTheme="majorHAnsi" w:cstheme="majorBidi"/>
                  <w:color w:val="000000" w:themeColor="text1"/>
                  <w:sz w:val="22"/>
                  <w:szCs w:val="22"/>
                </w:rPr>
              </w:pPr>
              <w:r w:rsidRPr="00EB130C">
                <w:rPr>
                  <w:rFonts w:asciiTheme="majorHAnsi" w:eastAsiaTheme="majorEastAsia" w:hAnsiTheme="majorHAnsi" w:cstheme="majorBidi"/>
                  <w:color w:val="000000" w:themeColor="text1"/>
                  <w:sz w:val="22"/>
                  <w:szCs w:val="22"/>
                </w:rPr>
                <w:t xml:space="preserve">Department of Teaching &amp; Learning </w:t>
              </w:r>
              <w:r w:rsidR="00784C4E" w:rsidRPr="00EB130C">
                <w:rPr>
                  <w:rFonts w:asciiTheme="majorHAnsi" w:eastAsiaTheme="majorEastAsia" w:hAnsiTheme="majorHAnsi" w:cstheme="majorBidi"/>
                  <w:color w:val="000000" w:themeColor="text1"/>
                  <w:sz w:val="22"/>
                  <w:szCs w:val="22"/>
                </w:rPr>
                <w:t>Social Studies</w:t>
              </w:r>
              <w:r w:rsidR="003E0B12" w:rsidRPr="00EB130C">
                <w:rPr>
                  <w:rFonts w:asciiTheme="majorHAnsi" w:eastAsiaTheme="majorEastAsia" w:hAnsiTheme="majorHAnsi" w:cstheme="majorBidi"/>
                  <w:color w:val="000000" w:themeColor="text1"/>
                  <w:sz w:val="22"/>
                  <w:szCs w:val="22"/>
                </w:rPr>
                <w:t xml:space="preserve"> Education</w:t>
              </w:r>
            </w:p>
          </w:tc>
        </w:sdtContent>
      </w:sdt>
      <w:sdt>
        <w:sdtPr>
          <w:rPr>
            <w:rFonts w:asciiTheme="majorHAnsi" w:eastAsiaTheme="majorEastAsia" w:hAnsiTheme="majorHAnsi" w:cstheme="majorBidi"/>
            <w:bCs/>
            <w:color w:val="000000" w:themeColor="text1"/>
            <w:sz w:val="22"/>
            <w:szCs w:val="22"/>
          </w:rPr>
          <w:alias w:val="Year"/>
          <w:id w:val="77761609"/>
          <w:placeholder>
            <w:docPart w:val="3185123EB1D64BE48E461421DA58C255"/>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2725" w:type="dxa"/>
            </w:tcPr>
            <w:p w14:paraId="083D1F6C" w14:textId="7269C12F" w:rsidR="003E0B12" w:rsidRPr="00EB130C" w:rsidRDefault="00CA07B5" w:rsidP="00CA07B5">
              <w:pPr>
                <w:pStyle w:val="Header"/>
                <w:tabs>
                  <w:tab w:val="clear" w:pos="9360"/>
                  <w:tab w:val="right" w:pos="8820"/>
                </w:tabs>
                <w:rPr>
                  <w:rFonts w:asciiTheme="majorHAnsi" w:eastAsiaTheme="majorEastAsia" w:hAnsiTheme="majorHAnsi" w:cstheme="majorBidi"/>
                  <w:bCs/>
                  <w:color w:val="000000" w:themeColor="text1"/>
                  <w:sz w:val="22"/>
                  <w:szCs w:val="22"/>
                </w:rPr>
              </w:pPr>
              <w:r w:rsidRPr="00EB130C">
                <w:rPr>
                  <w:rFonts w:asciiTheme="majorHAnsi" w:eastAsiaTheme="majorEastAsia" w:hAnsiTheme="majorHAnsi" w:cstheme="majorBidi"/>
                  <w:bCs/>
                  <w:color w:val="000000" w:themeColor="text1"/>
                  <w:sz w:val="22"/>
                  <w:szCs w:val="22"/>
                </w:rPr>
                <w:t>Origins</w:t>
              </w:r>
            </w:p>
          </w:tc>
        </w:sdtContent>
      </w:sdt>
    </w:tr>
  </w:tbl>
  <w:p w14:paraId="79572EA9" w14:textId="77777777" w:rsidR="003E0B12" w:rsidRPr="00EB130C" w:rsidRDefault="003E0B12">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C92"/>
    <w:multiLevelType w:val="hybridMultilevel"/>
    <w:tmpl w:val="A8F06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C747F"/>
    <w:multiLevelType w:val="hybridMultilevel"/>
    <w:tmpl w:val="014876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7240F9"/>
    <w:multiLevelType w:val="hybridMultilevel"/>
    <w:tmpl w:val="00C843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9673B1C"/>
    <w:multiLevelType w:val="hybridMultilevel"/>
    <w:tmpl w:val="9F0E5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CB0B1D"/>
    <w:multiLevelType w:val="hybridMultilevel"/>
    <w:tmpl w:val="356CCC0E"/>
    <w:lvl w:ilvl="0" w:tplc="92B01328">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3117381"/>
    <w:multiLevelType w:val="hybridMultilevel"/>
    <w:tmpl w:val="B674F0C6"/>
    <w:lvl w:ilvl="0" w:tplc="B170B888">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6" w15:restartNumberingAfterBreak="0">
    <w:nsid w:val="5DC754CB"/>
    <w:multiLevelType w:val="hybridMultilevel"/>
    <w:tmpl w:val="88744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E9302D6"/>
    <w:multiLevelType w:val="hybridMultilevel"/>
    <w:tmpl w:val="BBDEA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8C39C6"/>
    <w:multiLevelType w:val="hybridMultilevel"/>
    <w:tmpl w:val="FD7AF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A5F07"/>
    <w:multiLevelType w:val="hybridMultilevel"/>
    <w:tmpl w:val="3FE83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A6CD8"/>
    <w:multiLevelType w:val="hybridMultilevel"/>
    <w:tmpl w:val="1BD04BBE"/>
    <w:lvl w:ilvl="0" w:tplc="CC9E4220">
      <w:start w:val="1"/>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1" w15:restartNumberingAfterBreak="0">
    <w:nsid w:val="7EBD7CA1"/>
    <w:multiLevelType w:val="hybridMultilevel"/>
    <w:tmpl w:val="AB2422AA"/>
    <w:lvl w:ilvl="0" w:tplc="FF68EF08">
      <w:start w:val="1"/>
      <w:numFmt w:val="bullet"/>
      <w:lvlText w:val="-"/>
      <w:lvlJc w:val="left"/>
      <w:pPr>
        <w:ind w:left="400" w:hanging="360"/>
      </w:pPr>
      <w:rPr>
        <w:rFonts w:ascii="Cambria" w:eastAsiaTheme="minorEastAsia" w:hAnsi="Cambria" w:cstheme="minorBidi" w:hint="default"/>
      </w:rPr>
    </w:lvl>
    <w:lvl w:ilvl="1" w:tplc="04090003" w:tentative="1">
      <w:start w:val="1"/>
      <w:numFmt w:val="bullet"/>
      <w:lvlText w:val="o"/>
      <w:lvlJc w:val="left"/>
      <w:pPr>
        <w:ind w:left="1120" w:hanging="360"/>
      </w:pPr>
      <w:rPr>
        <w:rFonts w:ascii="Courier New" w:hAnsi="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2" w15:restartNumberingAfterBreak="0">
    <w:nsid w:val="7F443991"/>
    <w:multiLevelType w:val="hybridMultilevel"/>
    <w:tmpl w:val="EC089534"/>
    <w:lvl w:ilvl="0" w:tplc="476ECC52">
      <w:numFmt w:val="bullet"/>
      <w:lvlText w:val="-"/>
      <w:lvlJc w:val="left"/>
      <w:pPr>
        <w:ind w:left="360" w:hanging="360"/>
      </w:pPr>
      <w:rPr>
        <w:rFonts w:ascii="Cambria" w:eastAsiaTheme="minorEastAsia" w:hAnsi="Cambria" w:cstheme="minorBidi" w:hint="default"/>
        <w:b/>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4"/>
  </w:num>
  <w:num w:numId="4">
    <w:abstractNumId w:val="11"/>
  </w:num>
  <w:num w:numId="5">
    <w:abstractNumId w:val="1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9"/>
  </w:num>
  <w:num w:numId="10">
    <w:abstractNumId w:val="8"/>
  </w:num>
  <w:num w:numId="11">
    <w:abstractNumId w:val="2"/>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45E"/>
    <w:rsid w:val="00023A9D"/>
    <w:rsid w:val="000357F9"/>
    <w:rsid w:val="00042446"/>
    <w:rsid w:val="0005246A"/>
    <w:rsid w:val="0006102D"/>
    <w:rsid w:val="000672A1"/>
    <w:rsid w:val="000836E5"/>
    <w:rsid w:val="000A0E71"/>
    <w:rsid w:val="000A745E"/>
    <w:rsid w:val="000A754D"/>
    <w:rsid w:val="000C32B9"/>
    <w:rsid w:val="000D3E10"/>
    <w:rsid w:val="000D6A72"/>
    <w:rsid w:val="001228AD"/>
    <w:rsid w:val="0018238C"/>
    <w:rsid w:val="001B55A6"/>
    <w:rsid w:val="001C0AC5"/>
    <w:rsid w:val="001C12EF"/>
    <w:rsid w:val="001D1BEC"/>
    <w:rsid w:val="001D3834"/>
    <w:rsid w:val="001D5601"/>
    <w:rsid w:val="001F22CB"/>
    <w:rsid w:val="00200C87"/>
    <w:rsid w:val="00200CFC"/>
    <w:rsid w:val="00242B45"/>
    <w:rsid w:val="002536CF"/>
    <w:rsid w:val="00257ACA"/>
    <w:rsid w:val="00276E16"/>
    <w:rsid w:val="00277EC6"/>
    <w:rsid w:val="00286424"/>
    <w:rsid w:val="002A585D"/>
    <w:rsid w:val="002B379C"/>
    <w:rsid w:val="002C04F9"/>
    <w:rsid w:val="002C0514"/>
    <w:rsid w:val="003153C3"/>
    <w:rsid w:val="00351A30"/>
    <w:rsid w:val="00357938"/>
    <w:rsid w:val="003770A2"/>
    <w:rsid w:val="003826DE"/>
    <w:rsid w:val="0039175D"/>
    <w:rsid w:val="003C2D28"/>
    <w:rsid w:val="003D5DBE"/>
    <w:rsid w:val="003E0B12"/>
    <w:rsid w:val="003F0E96"/>
    <w:rsid w:val="003F3359"/>
    <w:rsid w:val="003F6C23"/>
    <w:rsid w:val="0044717A"/>
    <w:rsid w:val="004520A9"/>
    <w:rsid w:val="00456F91"/>
    <w:rsid w:val="00460E58"/>
    <w:rsid w:val="004622E0"/>
    <w:rsid w:val="0048655D"/>
    <w:rsid w:val="0049764F"/>
    <w:rsid w:val="004A02AC"/>
    <w:rsid w:val="004A25AA"/>
    <w:rsid w:val="004A5C9F"/>
    <w:rsid w:val="004C3320"/>
    <w:rsid w:val="004D3C73"/>
    <w:rsid w:val="00502A61"/>
    <w:rsid w:val="00505178"/>
    <w:rsid w:val="00505293"/>
    <w:rsid w:val="005075DF"/>
    <w:rsid w:val="00525FCD"/>
    <w:rsid w:val="00526D9D"/>
    <w:rsid w:val="00544697"/>
    <w:rsid w:val="0059567D"/>
    <w:rsid w:val="005B7F89"/>
    <w:rsid w:val="005D1EB6"/>
    <w:rsid w:val="00607BE3"/>
    <w:rsid w:val="006123BA"/>
    <w:rsid w:val="00622F80"/>
    <w:rsid w:val="00676709"/>
    <w:rsid w:val="00687823"/>
    <w:rsid w:val="006A022E"/>
    <w:rsid w:val="006A329A"/>
    <w:rsid w:val="006C40B3"/>
    <w:rsid w:val="006C609A"/>
    <w:rsid w:val="006D6483"/>
    <w:rsid w:val="006E3E32"/>
    <w:rsid w:val="006F1026"/>
    <w:rsid w:val="006F5E4A"/>
    <w:rsid w:val="00762B34"/>
    <w:rsid w:val="00784C4E"/>
    <w:rsid w:val="007872F2"/>
    <w:rsid w:val="007B4C6D"/>
    <w:rsid w:val="007C77AB"/>
    <w:rsid w:val="007D4C0B"/>
    <w:rsid w:val="007D644A"/>
    <w:rsid w:val="00815212"/>
    <w:rsid w:val="00823632"/>
    <w:rsid w:val="00823A7C"/>
    <w:rsid w:val="00852DD3"/>
    <w:rsid w:val="00866B8B"/>
    <w:rsid w:val="00876437"/>
    <w:rsid w:val="008B2A4F"/>
    <w:rsid w:val="008C75FD"/>
    <w:rsid w:val="008E160A"/>
    <w:rsid w:val="008E6555"/>
    <w:rsid w:val="009118ED"/>
    <w:rsid w:val="00916EBF"/>
    <w:rsid w:val="00953AAB"/>
    <w:rsid w:val="009D05C6"/>
    <w:rsid w:val="009E7517"/>
    <w:rsid w:val="00A02983"/>
    <w:rsid w:val="00A224E2"/>
    <w:rsid w:val="00A42AA6"/>
    <w:rsid w:val="00A46996"/>
    <w:rsid w:val="00A52824"/>
    <w:rsid w:val="00A65FCA"/>
    <w:rsid w:val="00A8581D"/>
    <w:rsid w:val="00AA3B9F"/>
    <w:rsid w:val="00AA63E6"/>
    <w:rsid w:val="00AC1A10"/>
    <w:rsid w:val="00AC3BAB"/>
    <w:rsid w:val="00AF02AE"/>
    <w:rsid w:val="00B2792A"/>
    <w:rsid w:val="00B43216"/>
    <w:rsid w:val="00B45951"/>
    <w:rsid w:val="00B73F31"/>
    <w:rsid w:val="00B95910"/>
    <w:rsid w:val="00B97D7B"/>
    <w:rsid w:val="00BC388A"/>
    <w:rsid w:val="00BD508A"/>
    <w:rsid w:val="00C14334"/>
    <w:rsid w:val="00C14E9C"/>
    <w:rsid w:val="00C16C8B"/>
    <w:rsid w:val="00C302C0"/>
    <w:rsid w:val="00C65929"/>
    <w:rsid w:val="00CA069B"/>
    <w:rsid w:val="00CA07B5"/>
    <w:rsid w:val="00CA5FF2"/>
    <w:rsid w:val="00CD344E"/>
    <w:rsid w:val="00CE5DDF"/>
    <w:rsid w:val="00D06116"/>
    <w:rsid w:val="00D21081"/>
    <w:rsid w:val="00D26F22"/>
    <w:rsid w:val="00D30F7F"/>
    <w:rsid w:val="00D462F1"/>
    <w:rsid w:val="00D5170C"/>
    <w:rsid w:val="00D61A09"/>
    <w:rsid w:val="00D622A4"/>
    <w:rsid w:val="00D75C17"/>
    <w:rsid w:val="00D93FAD"/>
    <w:rsid w:val="00D94149"/>
    <w:rsid w:val="00DB1A10"/>
    <w:rsid w:val="00DC280E"/>
    <w:rsid w:val="00DD1233"/>
    <w:rsid w:val="00E472A5"/>
    <w:rsid w:val="00E75E65"/>
    <w:rsid w:val="00E91EDB"/>
    <w:rsid w:val="00E940A7"/>
    <w:rsid w:val="00EB130C"/>
    <w:rsid w:val="00EB16B3"/>
    <w:rsid w:val="00EB7F48"/>
    <w:rsid w:val="00EE2F5C"/>
    <w:rsid w:val="00EE7B6B"/>
    <w:rsid w:val="00F33CD1"/>
    <w:rsid w:val="00F415B7"/>
    <w:rsid w:val="00F555F0"/>
    <w:rsid w:val="00F73428"/>
    <w:rsid w:val="00F74CF0"/>
    <w:rsid w:val="00F8726B"/>
    <w:rsid w:val="00F96396"/>
    <w:rsid w:val="00FF5A67"/>
    <w:rsid w:val="00FF63A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F990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C40B3"/>
    <w:pPr>
      <w:keepNext/>
      <w:keepLines/>
      <w:spacing w:before="240" w:line="360" w:lineRule="auto"/>
      <w:jc w:val="center"/>
      <w:outlineLvl w:val="0"/>
    </w:pPr>
    <w:rPr>
      <w:rFonts w:asciiTheme="majorHAnsi" w:eastAsiaTheme="majorEastAsia" w:hAnsiTheme="majorHAnsi" w:cstheme="majorBidi"/>
      <w:b/>
      <w:color w:val="000000" w:themeColor="text1"/>
      <w:sz w:val="48"/>
      <w:szCs w:val="32"/>
    </w:rPr>
  </w:style>
  <w:style w:type="paragraph" w:styleId="Heading2">
    <w:name w:val="heading 2"/>
    <w:basedOn w:val="Normal"/>
    <w:next w:val="Normal"/>
    <w:link w:val="Heading2Char"/>
    <w:uiPriority w:val="9"/>
    <w:unhideWhenUsed/>
    <w:qFormat/>
    <w:rsid w:val="00E91EDB"/>
    <w:pPr>
      <w:keepNext/>
      <w:keepLines/>
      <w:spacing w:before="40" w:line="360" w:lineRule="auto"/>
      <w:outlineLvl w:val="1"/>
    </w:pPr>
    <w:rPr>
      <w:rFonts w:asciiTheme="majorHAnsi" w:eastAsiaTheme="majorEastAsia" w:hAnsiTheme="majorHAnsi"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F555F0"/>
    <w:pPr>
      <w:keepNext/>
      <w:keepLines/>
      <w:spacing w:before="40" w:line="276" w:lineRule="auto"/>
      <w:outlineLvl w:val="2"/>
    </w:pPr>
    <w:rPr>
      <w:rFonts w:asciiTheme="majorHAnsi" w:eastAsiaTheme="majorEastAsia" w:hAnsiTheme="majorHAnsi" w:cstheme="majorBidi"/>
      <w:b/>
      <w:color w:val="000000" w:themeColor="text1"/>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A42AA6"/>
  </w:style>
  <w:style w:type="character" w:customStyle="1" w:styleId="FootnoteTextChar">
    <w:name w:val="Footnote Text Char"/>
    <w:basedOn w:val="DefaultParagraphFont"/>
    <w:link w:val="FootnoteText"/>
    <w:uiPriority w:val="99"/>
    <w:rsid w:val="00A42AA6"/>
  </w:style>
  <w:style w:type="character" w:styleId="FootnoteReference">
    <w:name w:val="footnote reference"/>
    <w:basedOn w:val="DefaultParagraphFont"/>
    <w:uiPriority w:val="99"/>
    <w:unhideWhenUsed/>
    <w:rsid w:val="00A42AA6"/>
    <w:rPr>
      <w:vertAlign w:val="superscript"/>
    </w:rPr>
  </w:style>
  <w:style w:type="paragraph" w:styleId="BalloonText">
    <w:name w:val="Balloon Text"/>
    <w:basedOn w:val="Normal"/>
    <w:link w:val="BalloonTextChar"/>
    <w:uiPriority w:val="99"/>
    <w:semiHidden/>
    <w:unhideWhenUsed/>
    <w:rsid w:val="00916EBF"/>
    <w:rPr>
      <w:rFonts w:ascii="Lucida Grande" w:hAnsi="Lucida Grande"/>
      <w:sz w:val="18"/>
      <w:szCs w:val="18"/>
    </w:rPr>
  </w:style>
  <w:style w:type="character" w:customStyle="1" w:styleId="BalloonTextChar">
    <w:name w:val="Balloon Text Char"/>
    <w:basedOn w:val="DefaultParagraphFont"/>
    <w:link w:val="BalloonText"/>
    <w:uiPriority w:val="99"/>
    <w:semiHidden/>
    <w:rsid w:val="00916EBF"/>
    <w:rPr>
      <w:rFonts w:ascii="Lucida Grande" w:hAnsi="Lucida Grande"/>
      <w:sz w:val="18"/>
      <w:szCs w:val="18"/>
    </w:rPr>
  </w:style>
  <w:style w:type="paragraph" w:styleId="Header">
    <w:name w:val="header"/>
    <w:basedOn w:val="Normal"/>
    <w:link w:val="HeaderChar"/>
    <w:uiPriority w:val="99"/>
    <w:unhideWhenUsed/>
    <w:rsid w:val="006F1026"/>
    <w:pPr>
      <w:tabs>
        <w:tab w:val="center" w:pos="4680"/>
        <w:tab w:val="right" w:pos="9360"/>
      </w:tabs>
    </w:pPr>
  </w:style>
  <w:style w:type="character" w:customStyle="1" w:styleId="HeaderChar">
    <w:name w:val="Header Char"/>
    <w:basedOn w:val="DefaultParagraphFont"/>
    <w:link w:val="Header"/>
    <w:uiPriority w:val="99"/>
    <w:rsid w:val="006F1026"/>
  </w:style>
  <w:style w:type="paragraph" w:styleId="Footer">
    <w:name w:val="footer"/>
    <w:basedOn w:val="Normal"/>
    <w:link w:val="FooterChar"/>
    <w:uiPriority w:val="99"/>
    <w:unhideWhenUsed/>
    <w:rsid w:val="006F1026"/>
    <w:pPr>
      <w:tabs>
        <w:tab w:val="center" w:pos="4680"/>
        <w:tab w:val="right" w:pos="9360"/>
      </w:tabs>
    </w:pPr>
  </w:style>
  <w:style w:type="character" w:customStyle="1" w:styleId="FooterChar">
    <w:name w:val="Footer Char"/>
    <w:basedOn w:val="DefaultParagraphFont"/>
    <w:link w:val="Footer"/>
    <w:uiPriority w:val="99"/>
    <w:rsid w:val="006F1026"/>
  </w:style>
  <w:style w:type="paragraph" w:styleId="ListParagraph">
    <w:name w:val="List Paragraph"/>
    <w:basedOn w:val="Normal"/>
    <w:uiPriority w:val="34"/>
    <w:qFormat/>
    <w:rsid w:val="00E472A5"/>
    <w:pPr>
      <w:ind w:left="720"/>
      <w:contextualSpacing/>
    </w:pPr>
  </w:style>
  <w:style w:type="character" w:styleId="Hyperlink">
    <w:name w:val="Hyperlink"/>
    <w:basedOn w:val="DefaultParagraphFont"/>
    <w:uiPriority w:val="99"/>
    <w:unhideWhenUsed/>
    <w:rsid w:val="00DD1233"/>
    <w:rPr>
      <w:color w:val="0000FF" w:themeColor="hyperlink"/>
      <w:u w:val="single"/>
    </w:rPr>
  </w:style>
  <w:style w:type="character" w:styleId="UnresolvedMention">
    <w:name w:val="Unresolved Mention"/>
    <w:basedOn w:val="DefaultParagraphFont"/>
    <w:uiPriority w:val="99"/>
    <w:rsid w:val="00DD1233"/>
    <w:rPr>
      <w:color w:val="605E5C"/>
      <w:shd w:val="clear" w:color="auto" w:fill="E1DFDD"/>
    </w:rPr>
  </w:style>
  <w:style w:type="character" w:customStyle="1" w:styleId="Heading1Char">
    <w:name w:val="Heading 1 Char"/>
    <w:basedOn w:val="DefaultParagraphFont"/>
    <w:link w:val="Heading1"/>
    <w:uiPriority w:val="9"/>
    <w:rsid w:val="006C40B3"/>
    <w:rPr>
      <w:rFonts w:asciiTheme="majorHAnsi" w:eastAsiaTheme="majorEastAsia" w:hAnsiTheme="majorHAnsi" w:cstheme="majorBidi"/>
      <w:b/>
      <w:color w:val="000000" w:themeColor="text1"/>
      <w:sz w:val="48"/>
      <w:szCs w:val="32"/>
    </w:rPr>
  </w:style>
  <w:style w:type="character" w:customStyle="1" w:styleId="Heading2Char">
    <w:name w:val="Heading 2 Char"/>
    <w:basedOn w:val="DefaultParagraphFont"/>
    <w:link w:val="Heading2"/>
    <w:uiPriority w:val="9"/>
    <w:rsid w:val="00E91EDB"/>
    <w:rPr>
      <w:rFonts w:asciiTheme="majorHAnsi" w:eastAsiaTheme="majorEastAsia" w:hAnsiTheme="majorHAnsi" w:cstheme="majorBidi"/>
      <w:b/>
      <w:color w:val="000000" w:themeColor="text1"/>
      <w:sz w:val="32"/>
      <w:szCs w:val="26"/>
    </w:rPr>
  </w:style>
  <w:style w:type="character" w:customStyle="1" w:styleId="Heading3Char">
    <w:name w:val="Heading 3 Char"/>
    <w:basedOn w:val="DefaultParagraphFont"/>
    <w:link w:val="Heading3"/>
    <w:uiPriority w:val="9"/>
    <w:rsid w:val="00F555F0"/>
    <w:rPr>
      <w:rFonts w:asciiTheme="majorHAnsi" w:eastAsiaTheme="majorEastAsia" w:hAnsiTheme="majorHAnsi" w:cstheme="majorBidi"/>
      <w:b/>
      <w:color w:val="000000" w:themeColor="text1"/>
      <w:sz w:val="28"/>
      <w:szCs w:val="18"/>
    </w:rPr>
  </w:style>
  <w:style w:type="character" w:styleId="FollowedHyperlink">
    <w:name w:val="FollowedHyperlink"/>
    <w:basedOn w:val="DefaultParagraphFont"/>
    <w:uiPriority w:val="99"/>
    <w:semiHidden/>
    <w:unhideWhenUsed/>
    <w:rsid w:val="005B7F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97091">
      <w:bodyDiv w:val="1"/>
      <w:marLeft w:val="0"/>
      <w:marRight w:val="0"/>
      <w:marTop w:val="0"/>
      <w:marBottom w:val="0"/>
      <w:divBdr>
        <w:top w:val="none" w:sz="0" w:space="0" w:color="auto"/>
        <w:left w:val="none" w:sz="0" w:space="0" w:color="auto"/>
        <w:bottom w:val="none" w:sz="0" w:space="0" w:color="auto"/>
        <w:right w:val="none" w:sz="0" w:space="0" w:color="auto"/>
      </w:divBdr>
    </w:div>
    <w:div w:id="897596772">
      <w:bodyDiv w:val="1"/>
      <w:marLeft w:val="0"/>
      <w:marRight w:val="0"/>
      <w:marTop w:val="0"/>
      <w:marBottom w:val="0"/>
      <w:divBdr>
        <w:top w:val="none" w:sz="0" w:space="0" w:color="auto"/>
        <w:left w:val="none" w:sz="0" w:space="0" w:color="auto"/>
        <w:bottom w:val="none" w:sz="0" w:space="0" w:color="auto"/>
        <w:right w:val="none" w:sz="0" w:space="0" w:color="auto"/>
      </w:divBdr>
    </w:div>
    <w:div w:id="1801025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igins.osu.edu/milestones/june-2013-vietnam-revisited-forty-years-after-paris-peace-accor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B3F45622F48769ABEABB4A0516F63"/>
        <w:category>
          <w:name w:val="General"/>
          <w:gallery w:val="placeholder"/>
        </w:category>
        <w:types>
          <w:type w:val="bbPlcHdr"/>
        </w:types>
        <w:behaviors>
          <w:behavior w:val="content"/>
        </w:behaviors>
        <w:guid w:val="{BD52BD95-929E-4CFC-AF24-C47843A9C9DB}"/>
      </w:docPartPr>
      <w:docPartBody>
        <w:p w:rsidR="00C979C3" w:rsidRDefault="007C0979" w:rsidP="007C0979">
          <w:pPr>
            <w:pStyle w:val="CD9B3F45622F48769ABEABB4A0516F63"/>
          </w:pPr>
          <w:r>
            <w:rPr>
              <w:rFonts w:asciiTheme="majorHAnsi" w:eastAsiaTheme="majorEastAsia" w:hAnsiTheme="majorHAnsi" w:cstheme="majorBidi"/>
              <w:sz w:val="36"/>
              <w:szCs w:val="36"/>
            </w:rPr>
            <w:t>[Type the document title]</w:t>
          </w:r>
        </w:p>
      </w:docPartBody>
    </w:docPart>
    <w:docPart>
      <w:docPartPr>
        <w:name w:val="3185123EB1D64BE48E461421DA58C255"/>
        <w:category>
          <w:name w:val="General"/>
          <w:gallery w:val="placeholder"/>
        </w:category>
        <w:types>
          <w:type w:val="bbPlcHdr"/>
        </w:types>
        <w:behaviors>
          <w:behavior w:val="content"/>
        </w:behaviors>
        <w:guid w:val="{97B12817-151C-4593-9B01-F9FDA8364740}"/>
      </w:docPartPr>
      <w:docPartBody>
        <w:p w:rsidR="00C979C3" w:rsidRDefault="007C0979" w:rsidP="007C0979">
          <w:pPr>
            <w:pStyle w:val="3185123EB1D64BE48E461421DA58C255"/>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C0979"/>
    <w:rsid w:val="0018234A"/>
    <w:rsid w:val="002E43D3"/>
    <w:rsid w:val="003458F6"/>
    <w:rsid w:val="004073C8"/>
    <w:rsid w:val="004D32AF"/>
    <w:rsid w:val="004E3C97"/>
    <w:rsid w:val="004F158C"/>
    <w:rsid w:val="00601D36"/>
    <w:rsid w:val="00636A3E"/>
    <w:rsid w:val="007C0979"/>
    <w:rsid w:val="008E1739"/>
    <w:rsid w:val="00970187"/>
    <w:rsid w:val="0097130B"/>
    <w:rsid w:val="009C4869"/>
    <w:rsid w:val="00C67D6F"/>
    <w:rsid w:val="00C979C3"/>
    <w:rsid w:val="00D81969"/>
    <w:rsid w:val="00DA1736"/>
    <w:rsid w:val="00DA61AC"/>
    <w:rsid w:val="00EF31C1"/>
    <w:rsid w:val="00F36DCA"/>
    <w:rsid w:val="00FC439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1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B3F45622F48769ABEABB4A0516F63">
    <w:name w:val="CD9B3F45622F48769ABEABB4A0516F63"/>
    <w:rsid w:val="007C0979"/>
  </w:style>
  <w:style w:type="paragraph" w:customStyle="1" w:styleId="3185123EB1D64BE48E461421DA58C255">
    <w:name w:val="3185123EB1D64BE48E461421DA58C255"/>
    <w:rsid w:val="007C0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Origins</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Department of Teaching &amp; Learning Social Studies Education</vt:lpstr>
    </vt:vector>
  </TitlesOfParts>
  <Company>Illinois State University</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Teaching &amp; Learning Social Studies Education</dc:title>
  <dc:creator>Debbie Layzell</dc:creator>
  <cp:lastModifiedBy>Millar, Cameron</cp:lastModifiedBy>
  <cp:revision>6</cp:revision>
  <cp:lastPrinted>2012-08-16T18:55:00Z</cp:lastPrinted>
  <dcterms:created xsi:type="dcterms:W3CDTF">2020-03-08T02:52:00Z</dcterms:created>
  <dcterms:modified xsi:type="dcterms:W3CDTF">2022-02-09T18:35:00Z</dcterms:modified>
</cp:coreProperties>
</file>