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0ABB" w14:textId="41BD33E3" w:rsidR="00295171" w:rsidRPr="0082693E" w:rsidRDefault="00295171" w:rsidP="00295171">
      <w:pPr>
        <w:rPr>
          <w:rFonts w:cstheme="minorHAnsi"/>
          <w:b/>
          <w:bCs/>
          <w:u w:val="single"/>
        </w:rPr>
      </w:pPr>
      <w:bookmarkStart w:id="0" w:name="_GoBack"/>
      <w:bookmarkEnd w:id="0"/>
      <w:r w:rsidRPr="0082693E">
        <w:rPr>
          <w:rFonts w:cstheme="minorHAnsi"/>
          <w:b/>
          <w:bCs/>
          <w:u w:val="single"/>
        </w:rPr>
        <w:t xml:space="preserve">Sources Template                                                                               </w:t>
      </w:r>
      <w:r w:rsidR="00604D80">
        <w:rPr>
          <w:rFonts w:cstheme="minorHAnsi"/>
          <w:b/>
          <w:bCs/>
          <w:u w:val="single"/>
        </w:rPr>
        <w:t>What Will The Internet Bring Us?</w:t>
      </w:r>
    </w:p>
    <w:p w14:paraId="34CF3F20" w14:textId="12C11933" w:rsidR="00306630" w:rsidRPr="0082693E" w:rsidRDefault="00F15D4A">
      <w:pPr>
        <w:rPr>
          <w:rFonts w:cstheme="minorHAnsi"/>
        </w:rPr>
      </w:pPr>
    </w:p>
    <w:tbl>
      <w:tblPr>
        <w:tblStyle w:val="TableGrid"/>
        <w:tblW w:w="0" w:type="auto"/>
        <w:tblLook w:val="04A0" w:firstRow="1" w:lastRow="0" w:firstColumn="1" w:lastColumn="0" w:noHBand="0" w:noVBand="1"/>
      </w:tblPr>
      <w:tblGrid>
        <w:gridCol w:w="9350"/>
      </w:tblGrid>
      <w:tr w:rsidR="00295171" w:rsidRPr="0082693E" w14:paraId="6B74DDE4" w14:textId="77777777" w:rsidTr="00295171">
        <w:tc>
          <w:tcPr>
            <w:tcW w:w="9350" w:type="dxa"/>
          </w:tcPr>
          <w:p w14:paraId="7F63BCBB" w14:textId="6A9E1383" w:rsidR="00FD0ECD" w:rsidRPr="0082693E" w:rsidRDefault="00295171" w:rsidP="00295171">
            <w:pPr>
              <w:rPr>
                <w:rFonts w:cstheme="minorHAnsi"/>
              </w:rPr>
            </w:pPr>
            <w:r w:rsidRPr="0082693E">
              <w:rPr>
                <w:rFonts w:cstheme="minorHAnsi"/>
                <w:b/>
                <w:bCs/>
              </w:rPr>
              <w:t>Document A:</w:t>
            </w:r>
            <w:r w:rsidRPr="0082693E">
              <w:rPr>
                <w:rFonts w:cstheme="minorHAnsi"/>
              </w:rPr>
              <w:t xml:space="preserve"> </w:t>
            </w:r>
            <w:r w:rsidR="007330B7" w:rsidRPr="0082693E">
              <w:rPr>
                <w:rFonts w:cstheme="minorHAnsi"/>
              </w:rPr>
              <w:t>What the Internet Will Bring Us</w:t>
            </w:r>
            <w:r w:rsidRPr="0082693E">
              <w:rPr>
                <w:rFonts w:cstheme="minorHAnsi"/>
              </w:rPr>
              <w:t xml:space="preserve">, </w:t>
            </w:r>
            <w:r w:rsidR="00FD0ECD" w:rsidRPr="0082693E">
              <w:rPr>
                <w:rFonts w:cstheme="minorHAnsi"/>
              </w:rPr>
              <w:t>William Deverell</w:t>
            </w:r>
          </w:p>
          <w:p w14:paraId="7CF78370" w14:textId="77777777" w:rsidR="00FD0ECD" w:rsidRPr="0082693E" w:rsidRDefault="00FD0ECD" w:rsidP="00295171">
            <w:pPr>
              <w:rPr>
                <w:rFonts w:cstheme="minorHAnsi"/>
              </w:rPr>
            </w:pPr>
          </w:p>
          <w:p w14:paraId="311463A8" w14:textId="45A9E256" w:rsidR="00295171" w:rsidRDefault="00FD0ECD" w:rsidP="00FD0ECD">
            <w:pPr>
              <w:ind w:left="720" w:hanging="720"/>
              <w:rPr>
                <w:rStyle w:val="Hyperlink"/>
                <w:rFonts w:cstheme="minorHAnsi"/>
              </w:rPr>
            </w:pPr>
            <w:r w:rsidRPr="0082693E">
              <w:rPr>
                <w:rFonts w:cstheme="minorHAnsi"/>
              </w:rPr>
              <w:t xml:space="preserve">Deverell, W. (1999, June 24). What the Internet Will Bring Us. Retrieved from </w:t>
            </w:r>
            <w:hyperlink r:id="rId7" w:history="1">
              <w:r w:rsidRPr="0082693E">
                <w:rPr>
                  <w:rStyle w:val="Hyperlink"/>
                  <w:rFonts w:cstheme="minorHAnsi"/>
                </w:rPr>
                <w:t>http://origins.osu.edu/history-news/what-internet-will-bring-us</w:t>
              </w:r>
            </w:hyperlink>
          </w:p>
          <w:p w14:paraId="215CC819" w14:textId="77777777" w:rsidR="0082693E" w:rsidRPr="0082693E" w:rsidRDefault="0082693E" w:rsidP="00FD0ECD">
            <w:pPr>
              <w:ind w:left="720" w:hanging="720"/>
              <w:rPr>
                <w:rFonts w:cstheme="minorHAnsi"/>
              </w:rPr>
            </w:pPr>
          </w:p>
          <w:p w14:paraId="4F20AD35" w14:textId="77777777" w:rsidR="0082693E" w:rsidRPr="0082693E" w:rsidRDefault="0082693E" w:rsidP="0082693E">
            <w:pPr>
              <w:outlineLvl w:val="1"/>
              <w:rPr>
                <w:rFonts w:eastAsia="Times New Roman" w:cstheme="minorHAnsi"/>
                <w:b/>
                <w:bCs/>
                <w:color w:val="000000"/>
                <w:sz w:val="32"/>
                <w:szCs w:val="32"/>
              </w:rPr>
            </w:pPr>
            <w:r w:rsidRPr="0082693E">
              <w:rPr>
                <w:rFonts w:eastAsia="Times New Roman" w:cstheme="minorHAnsi"/>
                <w:b/>
                <w:bCs/>
                <w:color w:val="000000"/>
                <w:sz w:val="32"/>
                <w:szCs w:val="32"/>
              </w:rPr>
              <w:t>What the Internet Will Bring Us</w:t>
            </w:r>
          </w:p>
          <w:p w14:paraId="33A1AA63" w14:textId="77777777" w:rsidR="0082693E" w:rsidRPr="0082693E" w:rsidRDefault="0082693E" w:rsidP="0082693E">
            <w:pPr>
              <w:rPr>
                <w:rFonts w:eastAsia="Times New Roman" w:cstheme="minorHAnsi"/>
                <w:b/>
                <w:bCs/>
                <w:color w:val="000000"/>
              </w:rPr>
            </w:pPr>
            <w:r w:rsidRPr="0082693E">
              <w:rPr>
                <w:rFonts w:eastAsia="Times New Roman" w:cstheme="minorHAnsi"/>
                <w:b/>
                <w:bCs/>
                <w:color w:val="000000"/>
              </w:rPr>
              <w:t>by William Deverell on Jun 24, 1999</w:t>
            </w:r>
          </w:p>
          <w:p w14:paraId="5C127387"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What is the internet?</w:t>
            </w:r>
          </w:p>
          <w:p w14:paraId="4AE6DA88"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Is it a technological godsend? Is the internet the ultimate solution to problems of (pick one, or pick many) communication, commerce, travel, learning, teaching, thinking?</w:t>
            </w:r>
          </w:p>
          <w:p w14:paraId="155A811B"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Much of the promise of the internet is no doubt real. But maybe some of the claims about what it can, or will, do are exaggerated? Maybe a little historical perspective is in order?</w:t>
            </w:r>
          </w:p>
          <w:p w14:paraId="4C179949"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The internet is the transcontinental railroad of our time. Think about it. Like the internet, which the Department of Defense created in 1969,</w:t>
            </w:r>
            <w:r w:rsidRPr="0082693E">
              <w:rPr>
                <w:rFonts w:eastAsia="Times New Roman" w:cstheme="minorHAnsi"/>
                <w:color w:val="000000"/>
                <w:u w:val="single"/>
              </w:rPr>
              <w:t xml:space="preserve"> the transcontinental railroad (completed exactly a hundred years earlier) brought technology to bear on people’s lives in new and remarkable ways</w:t>
            </w:r>
            <w:r w:rsidRPr="0082693E">
              <w:rPr>
                <w:rFonts w:eastAsia="Times New Roman" w:cstheme="minorHAnsi"/>
                <w:color w:val="000000"/>
              </w:rPr>
              <w:t>. When the Union Pacific met up with the Central Pacific at Promontory Point in 1869,</w:t>
            </w:r>
            <w:r w:rsidRPr="0082693E">
              <w:rPr>
                <w:rFonts w:eastAsia="Times New Roman" w:cstheme="minorHAnsi"/>
                <w:color w:val="000000"/>
                <w:u w:val="single"/>
              </w:rPr>
              <w:t xml:space="preserve"> a single track had been thrown across the nation and America’s two coasts forever linked</w:t>
            </w:r>
            <w:r w:rsidRPr="0082693E">
              <w:rPr>
                <w:rFonts w:eastAsia="Times New Roman" w:cstheme="minorHAnsi"/>
                <w:color w:val="000000"/>
              </w:rPr>
              <w:t>.</w:t>
            </w:r>
          </w:p>
          <w:p w14:paraId="4060735D"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 xml:space="preserve">Just like the internet, </w:t>
            </w:r>
            <w:r w:rsidRPr="0082693E">
              <w:rPr>
                <w:rFonts w:eastAsia="Times New Roman" w:cstheme="minorHAnsi"/>
                <w:color w:val="000000"/>
                <w:u w:val="single"/>
              </w:rPr>
              <w:t>the railroad opened new worlds of work and commerce</w:t>
            </w:r>
            <w:r w:rsidRPr="0082693E">
              <w:rPr>
                <w:rFonts w:eastAsia="Times New Roman" w:cstheme="minorHAnsi"/>
                <w:color w:val="000000"/>
              </w:rPr>
              <w:t xml:space="preserve">. Just like the internet, </w:t>
            </w:r>
            <w:r w:rsidRPr="0082693E">
              <w:rPr>
                <w:rFonts w:eastAsia="Times New Roman" w:cstheme="minorHAnsi"/>
                <w:color w:val="000000"/>
                <w:u w:val="single"/>
              </w:rPr>
              <w:t>it obliterated older notions of time and space. People could travel places they never would have imagined going, and they could do so with remarkable speed. Americans connected with one another differently than they had before. Many saw the railroad as a message from God to His most favored nation, announcing the arrival of the Railroad Age</w:t>
            </w:r>
            <w:r w:rsidRPr="0082693E">
              <w:rPr>
                <w:rFonts w:eastAsia="Times New Roman" w:cstheme="minorHAnsi"/>
                <w:color w:val="000000"/>
              </w:rPr>
              <w:t>.</w:t>
            </w:r>
          </w:p>
          <w:p w14:paraId="4F369B90"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u w:val="single"/>
              </w:rPr>
              <w:t>Now we live in the Internet Age</w:t>
            </w:r>
            <w:r w:rsidRPr="0082693E">
              <w:rPr>
                <w:rFonts w:eastAsia="Times New Roman" w:cstheme="minorHAnsi"/>
                <w:color w:val="000000"/>
              </w:rPr>
              <w:t xml:space="preserve">. And so much of that hyperbolic language of the railroad past is being assigned to the promise of the internet. </w:t>
            </w:r>
            <w:r w:rsidRPr="0082693E">
              <w:rPr>
                <w:rFonts w:eastAsia="Times New Roman" w:cstheme="minorHAnsi"/>
                <w:color w:val="000000"/>
                <w:u w:val="single"/>
              </w:rPr>
              <w:t>The internet will do this, it will do that: it will make the world better (richer, faster, smarter) for everyone, for all time. Yet if we take the historical analogy seriously, maybe we should be a little cautious about suggesting what the technological sinews of our age will do for us.</w:t>
            </w:r>
          </w:p>
          <w:p w14:paraId="7CFAC8E9"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 xml:space="preserve">A hundred and thirty-one years ago, the writer Henry George wondered, in a famous essay, “What the Railroad Will Bring Us.” He questioned whether all the hype about the transcontinental railroad (“this railroad that we have looked for, hoped for, prayed for so </w:t>
            </w:r>
            <w:r w:rsidRPr="0082693E">
              <w:rPr>
                <w:rFonts w:eastAsia="Times New Roman" w:cstheme="minorHAnsi"/>
                <w:color w:val="000000"/>
              </w:rPr>
              <w:lastRenderedPageBreak/>
              <w:t xml:space="preserve">long”) could possibly come true. </w:t>
            </w:r>
            <w:r w:rsidRPr="0082693E">
              <w:rPr>
                <w:rFonts w:eastAsia="Times New Roman" w:cstheme="minorHAnsi"/>
                <w:color w:val="000000"/>
                <w:u w:val="single"/>
              </w:rPr>
              <w:t xml:space="preserve">Like the internet, the railroad did change, speed up, and alter the world. </w:t>
            </w:r>
            <w:r w:rsidRPr="0082693E">
              <w:rPr>
                <w:rFonts w:eastAsia="Times New Roman" w:cstheme="minorHAnsi"/>
                <w:color w:val="000000"/>
              </w:rPr>
              <w:t>But no matter the wishful thinking, it couldn’t possibly be a force for universal good.</w:t>
            </w:r>
          </w:p>
          <w:p w14:paraId="3BFA9E89"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 xml:space="preserve">The railroad could, and did, create immense, almost unfathomable, fortunes overnight, but of course for only the very few. </w:t>
            </w:r>
            <w:r w:rsidRPr="0082693E">
              <w:rPr>
                <w:rFonts w:eastAsia="Times New Roman" w:cstheme="minorHAnsi"/>
                <w:color w:val="000000"/>
                <w:u w:val="single"/>
              </w:rPr>
              <w:t>What the technology titans did with their wealth was not at all clear or foreordained. Like the internet, the railroad could only be as “good” as the larger society determined. If its owners and supporters and regulators and users wished it to be a force of good, then it had a chance to be so</w:t>
            </w:r>
            <w:r w:rsidRPr="0082693E">
              <w:rPr>
                <w:rFonts w:eastAsia="Times New Roman" w:cstheme="minorHAnsi"/>
                <w:color w:val="000000"/>
              </w:rPr>
              <w:t xml:space="preserve">. The technology itself didn’t think or feel or act. </w:t>
            </w:r>
            <w:r w:rsidRPr="0082693E">
              <w:rPr>
                <w:rFonts w:eastAsia="Times New Roman" w:cstheme="minorHAnsi"/>
                <w:color w:val="000000"/>
                <w:u w:val="single"/>
              </w:rPr>
              <w:t>The railroad itself didn’t believe in democracy or equality or egalitarian distribution of goods and services.</w:t>
            </w:r>
          </w:p>
          <w:p w14:paraId="18A0CC68"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The railroad, like the internet today, was not just one thing. Nor is the internet. Both sprang from complex collections of ideas and hardware, of labor, capital and vision. The excitement and the promise of the technology was, and is, almost palpable. But there is a catch. “We cannot,” Henry George cautioned, “escape the great law of compensation which exacts some loss for every gain.”</w:t>
            </w:r>
          </w:p>
          <w:p w14:paraId="6BCE7511" w14:textId="77777777" w:rsidR="0082693E" w:rsidRPr="0082693E" w:rsidRDefault="0082693E" w:rsidP="0082693E">
            <w:pPr>
              <w:spacing w:before="100" w:beforeAutospacing="1" w:after="100" w:afterAutospacing="1"/>
              <w:rPr>
                <w:rFonts w:eastAsia="Times New Roman" w:cstheme="minorHAnsi"/>
                <w:color w:val="000000"/>
                <w:u w:val="single"/>
              </w:rPr>
            </w:pPr>
            <w:r w:rsidRPr="0082693E">
              <w:rPr>
                <w:rFonts w:eastAsia="Times New Roman" w:cstheme="minorHAnsi"/>
                <w:color w:val="000000"/>
                <w:u w:val="single"/>
              </w:rPr>
              <w:t>Henry George knew the railroad for the good it could provide; but he knew as well that its beneficence would not be equally distributed throughout an unequal society. That, he suggested, would be asking far, far too much of technology.</w:t>
            </w:r>
          </w:p>
          <w:p w14:paraId="38486676" w14:textId="77777777" w:rsidR="00295171"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We should keep this old, but still timely, caution in mind as we move through the Internet Age. Assumptions and presumptions about the ways in which the internet will “do good” must be accompanied by watchdog vigilance. Technology and democracy do not necessarily attract one another. We must insist upon their affinity if the Internet Age is to live up to its promise.</w:t>
            </w:r>
          </w:p>
          <w:p w14:paraId="6068ED46" w14:textId="77777777" w:rsidR="00363B81" w:rsidRPr="00363B81" w:rsidRDefault="00363B81" w:rsidP="00363B81">
            <w:pPr>
              <w:rPr>
                <w:rFonts w:eastAsia="Times New Roman" w:cstheme="minorHAnsi"/>
                <w:b/>
                <w:bCs/>
                <w:color w:val="000000"/>
              </w:rPr>
            </w:pPr>
            <w:r w:rsidRPr="00363B81">
              <w:rPr>
                <w:rFonts w:eastAsia="Times New Roman" w:cstheme="minorHAnsi"/>
                <w:b/>
                <w:bCs/>
                <w:color w:val="000000"/>
              </w:rPr>
              <w:t>Word Bank:</w:t>
            </w:r>
          </w:p>
          <w:p w14:paraId="198A420E" w14:textId="4C7B1DEF" w:rsidR="00363B81" w:rsidRPr="00363B81" w:rsidRDefault="00363B81" w:rsidP="00363B81">
            <w:pPr>
              <w:pStyle w:val="ListParagraph"/>
              <w:numPr>
                <w:ilvl w:val="0"/>
                <w:numId w:val="1"/>
              </w:numPr>
              <w:rPr>
                <w:rFonts w:eastAsia="Times New Roman" w:cstheme="minorHAnsi"/>
                <w:color w:val="000000"/>
                <w:sz w:val="27"/>
                <w:szCs w:val="27"/>
              </w:rPr>
            </w:pPr>
            <w:r>
              <w:rPr>
                <w:rFonts w:eastAsia="Times New Roman" w:cstheme="minorHAnsi"/>
                <w:color w:val="000000"/>
              </w:rPr>
              <w:t>O</w:t>
            </w:r>
            <w:r w:rsidRPr="0082693E">
              <w:rPr>
                <w:rFonts w:eastAsia="Times New Roman" w:cstheme="minorHAnsi"/>
                <w:color w:val="000000"/>
              </w:rPr>
              <w:t>bliterated</w:t>
            </w:r>
            <w:r>
              <w:rPr>
                <w:rFonts w:eastAsia="Times New Roman" w:cstheme="minorHAnsi"/>
                <w:color w:val="000000"/>
              </w:rPr>
              <w:t>: destroy, wipe out</w:t>
            </w:r>
          </w:p>
          <w:p w14:paraId="18A1546F" w14:textId="5E63D28B" w:rsidR="00363B81" w:rsidRPr="00363B81" w:rsidRDefault="00363B81" w:rsidP="00363B81">
            <w:pPr>
              <w:pStyle w:val="ListParagraph"/>
              <w:numPr>
                <w:ilvl w:val="0"/>
                <w:numId w:val="1"/>
              </w:numPr>
              <w:rPr>
                <w:rFonts w:eastAsia="Times New Roman" w:cstheme="minorHAnsi"/>
                <w:color w:val="000000"/>
                <w:sz w:val="27"/>
                <w:szCs w:val="27"/>
              </w:rPr>
            </w:pPr>
            <w:r w:rsidRPr="0082693E">
              <w:rPr>
                <w:rFonts w:eastAsia="Times New Roman" w:cstheme="minorHAnsi"/>
                <w:color w:val="000000"/>
              </w:rPr>
              <w:t>Hyperbolic</w:t>
            </w:r>
            <w:r>
              <w:rPr>
                <w:rFonts w:eastAsia="Times New Roman" w:cstheme="minorHAnsi"/>
                <w:color w:val="000000"/>
              </w:rPr>
              <w:t>: exaggerated</w:t>
            </w:r>
          </w:p>
          <w:p w14:paraId="4F6EC0A5" w14:textId="78D540B2" w:rsidR="00363B81" w:rsidRPr="00363B81" w:rsidRDefault="00363B81" w:rsidP="00363B81">
            <w:pPr>
              <w:pStyle w:val="ListParagraph"/>
              <w:numPr>
                <w:ilvl w:val="0"/>
                <w:numId w:val="1"/>
              </w:numPr>
              <w:rPr>
                <w:rFonts w:eastAsia="Times New Roman" w:cstheme="minorHAnsi"/>
                <w:color w:val="000000"/>
                <w:sz w:val="27"/>
                <w:szCs w:val="27"/>
              </w:rPr>
            </w:pPr>
            <w:r w:rsidRPr="0082693E">
              <w:rPr>
                <w:rFonts w:eastAsia="Times New Roman" w:cstheme="minorHAnsi"/>
                <w:color w:val="000000"/>
              </w:rPr>
              <w:t>Unfathomable</w:t>
            </w:r>
            <w:r>
              <w:rPr>
                <w:rFonts w:eastAsia="Times New Roman" w:cstheme="minorHAnsi"/>
                <w:color w:val="000000"/>
              </w:rPr>
              <w:t>: incapable of being fully explored or understood</w:t>
            </w:r>
          </w:p>
          <w:p w14:paraId="48EED7F4" w14:textId="1FBE6CB1" w:rsidR="00363B81" w:rsidRPr="00363B81" w:rsidRDefault="00363B81" w:rsidP="00363B81">
            <w:pPr>
              <w:pStyle w:val="ListParagraph"/>
              <w:numPr>
                <w:ilvl w:val="0"/>
                <w:numId w:val="1"/>
              </w:numPr>
              <w:rPr>
                <w:rFonts w:eastAsia="Times New Roman" w:cstheme="minorHAnsi"/>
                <w:color w:val="000000"/>
                <w:sz w:val="27"/>
                <w:szCs w:val="27"/>
              </w:rPr>
            </w:pPr>
            <w:r w:rsidRPr="0082693E">
              <w:rPr>
                <w:rFonts w:eastAsia="Times New Roman" w:cstheme="minorHAnsi"/>
                <w:color w:val="000000"/>
              </w:rPr>
              <w:t>Foreordained</w:t>
            </w:r>
            <w:r>
              <w:rPr>
                <w:rFonts w:eastAsia="Times New Roman" w:cstheme="minorHAnsi"/>
                <w:color w:val="000000"/>
              </w:rPr>
              <w:t>: (of God or fate) appoint or decree something beforehand</w:t>
            </w:r>
          </w:p>
          <w:p w14:paraId="3EE74F57" w14:textId="158EBB40" w:rsidR="00363B81" w:rsidRPr="00363B81" w:rsidRDefault="00363B81" w:rsidP="00363B81">
            <w:pPr>
              <w:pStyle w:val="ListParagraph"/>
              <w:numPr>
                <w:ilvl w:val="0"/>
                <w:numId w:val="1"/>
              </w:numPr>
            </w:pPr>
            <w:r w:rsidRPr="0082693E">
              <w:rPr>
                <w:rFonts w:eastAsia="Times New Roman" w:cstheme="minorHAnsi"/>
                <w:color w:val="000000"/>
              </w:rPr>
              <w:t>Egalitarian</w:t>
            </w:r>
            <w:r>
              <w:rPr>
                <w:rFonts w:eastAsia="Times New Roman" w:cstheme="minorHAnsi"/>
                <w:color w:val="000000"/>
              </w:rPr>
              <w:t xml:space="preserve">: </w:t>
            </w:r>
            <w:r w:rsidRPr="00363B81">
              <w:t>relating to or believing in the principle that all people are equal and deserve equal rights and opportunities</w:t>
            </w:r>
          </w:p>
          <w:p w14:paraId="64D5719F" w14:textId="2F38151D" w:rsidR="00363B81" w:rsidRPr="00363B81" w:rsidRDefault="00363B81" w:rsidP="00363B81">
            <w:pPr>
              <w:pStyle w:val="ListParagraph"/>
              <w:numPr>
                <w:ilvl w:val="0"/>
                <w:numId w:val="1"/>
              </w:numPr>
              <w:rPr>
                <w:rFonts w:eastAsia="Times New Roman" w:cstheme="minorHAnsi"/>
                <w:color w:val="000000"/>
                <w:sz w:val="27"/>
                <w:szCs w:val="27"/>
              </w:rPr>
            </w:pPr>
            <w:r w:rsidRPr="0082693E">
              <w:rPr>
                <w:rFonts w:eastAsia="Times New Roman" w:cstheme="minorHAnsi"/>
                <w:color w:val="000000"/>
              </w:rPr>
              <w:t>Affinity</w:t>
            </w:r>
            <w:r>
              <w:rPr>
                <w:rFonts w:eastAsia="Times New Roman" w:cstheme="minorHAnsi"/>
                <w:color w:val="000000"/>
              </w:rPr>
              <w:t>: relationship by marriage</w:t>
            </w:r>
          </w:p>
        </w:tc>
      </w:tr>
    </w:tbl>
    <w:p w14:paraId="14F07D44" w14:textId="7214AC8E" w:rsidR="00295171" w:rsidRDefault="00295171" w:rsidP="00295171">
      <w:pPr>
        <w:rPr>
          <w:rFonts w:cstheme="minorHAnsi"/>
        </w:rPr>
      </w:pPr>
    </w:p>
    <w:p w14:paraId="1E2CC058" w14:textId="35DBB414" w:rsidR="0082693E" w:rsidRDefault="0082693E" w:rsidP="00295171">
      <w:pPr>
        <w:rPr>
          <w:rFonts w:cstheme="minorHAnsi"/>
        </w:rPr>
      </w:pPr>
    </w:p>
    <w:p w14:paraId="46B61E5D" w14:textId="77777777" w:rsidR="0082693E" w:rsidRPr="0082693E" w:rsidRDefault="0082693E" w:rsidP="00295171">
      <w:pPr>
        <w:rPr>
          <w:rFonts w:cstheme="minorHAnsi"/>
        </w:rPr>
      </w:pPr>
    </w:p>
    <w:tbl>
      <w:tblPr>
        <w:tblStyle w:val="TableGrid"/>
        <w:tblW w:w="0" w:type="auto"/>
        <w:tblLook w:val="04A0" w:firstRow="1" w:lastRow="0" w:firstColumn="1" w:lastColumn="0" w:noHBand="0" w:noVBand="1"/>
      </w:tblPr>
      <w:tblGrid>
        <w:gridCol w:w="9350"/>
      </w:tblGrid>
      <w:tr w:rsidR="00295171" w:rsidRPr="0082693E" w14:paraId="13D547D4" w14:textId="77777777" w:rsidTr="00295171">
        <w:tc>
          <w:tcPr>
            <w:tcW w:w="9350" w:type="dxa"/>
          </w:tcPr>
          <w:p w14:paraId="6C414E69" w14:textId="49EE82C9" w:rsidR="00295171" w:rsidRPr="0082693E" w:rsidRDefault="00295171" w:rsidP="00295171">
            <w:pPr>
              <w:rPr>
                <w:rFonts w:cstheme="minorHAnsi"/>
              </w:rPr>
            </w:pPr>
            <w:r w:rsidRPr="0082693E">
              <w:rPr>
                <w:rFonts w:cstheme="minorHAnsi"/>
                <w:b/>
                <w:bCs/>
              </w:rPr>
              <w:lastRenderedPageBreak/>
              <w:t>Document B:</w:t>
            </w:r>
            <w:r w:rsidRPr="0082693E">
              <w:rPr>
                <w:rFonts w:cstheme="minorHAnsi"/>
              </w:rPr>
              <w:t xml:space="preserve"> </w:t>
            </w:r>
            <w:r w:rsidR="007330B7" w:rsidRPr="0082693E">
              <w:rPr>
                <w:rFonts w:cstheme="minorHAnsi"/>
              </w:rPr>
              <w:t>The Impact of the Internet on Society: A Global Perspective</w:t>
            </w:r>
            <w:r w:rsidRPr="0082693E">
              <w:rPr>
                <w:rFonts w:cstheme="minorHAnsi"/>
              </w:rPr>
              <w:t xml:space="preserve">, </w:t>
            </w:r>
            <w:r w:rsidR="00FD0ECD" w:rsidRPr="0082693E">
              <w:rPr>
                <w:rFonts w:cstheme="minorHAnsi"/>
              </w:rPr>
              <w:t>Manuel Castells</w:t>
            </w:r>
          </w:p>
          <w:p w14:paraId="5E1C2718" w14:textId="7914A7E5" w:rsidR="00FD0ECD" w:rsidRPr="0082693E" w:rsidRDefault="00FD0ECD" w:rsidP="00295171">
            <w:pPr>
              <w:rPr>
                <w:rFonts w:cstheme="minorHAnsi"/>
              </w:rPr>
            </w:pPr>
          </w:p>
          <w:p w14:paraId="3BAA987D" w14:textId="5F5DD74D" w:rsidR="0082693E" w:rsidRDefault="00FD0ECD" w:rsidP="0082693E">
            <w:pPr>
              <w:ind w:left="720" w:hanging="720"/>
              <w:rPr>
                <w:rFonts w:cstheme="minorHAnsi"/>
              </w:rPr>
            </w:pPr>
            <w:r w:rsidRPr="0082693E">
              <w:rPr>
                <w:rFonts w:cstheme="minorHAnsi"/>
              </w:rPr>
              <w:t>Castells, M. (2014). The Impact of the Internet on Society: A Global Perspective. In </w:t>
            </w:r>
            <w:r w:rsidRPr="0082693E">
              <w:rPr>
                <w:rFonts w:cstheme="minorHAnsi"/>
                <w:i/>
                <w:iCs/>
              </w:rPr>
              <w:t>Change: 19 Key Essays on How the Internet Is Changing Our Lives</w:t>
            </w:r>
            <w:r w:rsidRPr="0082693E">
              <w:rPr>
                <w:rFonts w:cstheme="minorHAnsi"/>
              </w:rPr>
              <w:t xml:space="preserve">. Retrieved from </w:t>
            </w:r>
            <w:hyperlink r:id="rId8" w:history="1">
              <w:r w:rsidR="0082693E" w:rsidRPr="00142575">
                <w:rPr>
                  <w:rStyle w:val="Hyperlink"/>
                  <w:rFonts w:cstheme="minorHAnsi"/>
                </w:rPr>
                <w:t>https://www.bbvaopenmind.com/en/articles/the-impact-of-the-internet-on-society-a-global-perspective/</w:t>
              </w:r>
            </w:hyperlink>
          </w:p>
          <w:p w14:paraId="27671218" w14:textId="77777777" w:rsidR="0082693E" w:rsidRDefault="0082693E" w:rsidP="0082693E">
            <w:pPr>
              <w:ind w:left="720" w:hanging="720"/>
              <w:rPr>
                <w:rFonts w:cstheme="minorHAnsi"/>
                <w:b/>
                <w:bCs/>
                <w:sz w:val="28"/>
                <w:szCs w:val="28"/>
              </w:rPr>
            </w:pPr>
          </w:p>
          <w:p w14:paraId="78ADD498" w14:textId="2E199B49" w:rsidR="0082693E" w:rsidRPr="0082693E" w:rsidRDefault="0082693E" w:rsidP="0082693E">
            <w:pPr>
              <w:ind w:left="720" w:hanging="720"/>
              <w:rPr>
                <w:rFonts w:cstheme="minorHAnsi"/>
                <w:color w:val="212529"/>
                <w:sz w:val="28"/>
                <w:szCs w:val="28"/>
              </w:rPr>
            </w:pPr>
            <w:r w:rsidRPr="0082693E">
              <w:rPr>
                <w:rFonts w:cstheme="minorHAnsi"/>
                <w:b/>
                <w:bCs/>
                <w:color w:val="212529"/>
                <w:sz w:val="28"/>
                <w:szCs w:val="28"/>
              </w:rPr>
              <w:t>The Impact of the Internet on Society: A Global Perspective</w:t>
            </w:r>
          </w:p>
          <w:p w14:paraId="20C76CA6" w14:textId="7F752C2A" w:rsidR="00295171" w:rsidRDefault="00295171" w:rsidP="00295171">
            <w:pPr>
              <w:rPr>
                <w:rFonts w:cstheme="minorHAnsi"/>
              </w:rPr>
            </w:pPr>
          </w:p>
          <w:p w14:paraId="0FFEE206" w14:textId="7E98A560" w:rsidR="0082693E" w:rsidRDefault="0082693E" w:rsidP="0082693E">
            <w:pPr>
              <w:pStyle w:val="NormalWeb"/>
              <w:shd w:val="clear" w:color="auto" w:fill="FFFFFF"/>
              <w:spacing w:before="0" w:beforeAutospacing="0" w:after="0" w:afterAutospacing="0"/>
              <w:rPr>
                <w:rFonts w:asciiTheme="minorHAnsi" w:hAnsiTheme="minorHAnsi" w:cstheme="minorHAnsi"/>
                <w:color w:val="212529"/>
              </w:rPr>
            </w:pPr>
            <w:r w:rsidRPr="0082693E">
              <w:rPr>
                <w:rFonts w:asciiTheme="minorHAnsi" w:hAnsiTheme="minorHAnsi" w:cstheme="minorHAnsi"/>
                <w:color w:val="212529"/>
              </w:rPr>
              <w:t xml:space="preserve">The Internet is the decisive technology of the Information Age, as the electrical engine was the vector of technological transformation of the Industrial Age. </w:t>
            </w:r>
            <w:r w:rsidRPr="00BC6B9D">
              <w:rPr>
                <w:rFonts w:asciiTheme="minorHAnsi" w:hAnsiTheme="minorHAnsi" w:cstheme="minorHAnsi"/>
                <w:color w:val="212529"/>
                <w:u w:val="single"/>
              </w:rPr>
              <w:t>This global network of computer networks, largely based nowadays on platforms of wireless communication, provides ubiquitous capacity of multimodal, interactive communication in chosen time, transcending space.</w:t>
            </w:r>
            <w:r w:rsidRPr="0082693E">
              <w:rPr>
                <w:rFonts w:asciiTheme="minorHAnsi" w:hAnsiTheme="minorHAnsi" w:cstheme="minorHAnsi"/>
                <w:color w:val="212529"/>
              </w:rPr>
              <w:t xml:space="preserve"> The Internet is not really a new technology: its ancestor, the Arpanet, was first deployed in 1969 (Abbate 1999). But it was in the 1990s when it was privatized and released from the control of the U.S. Department of Commerce that it diffused around the world at extraordinary speed: </w:t>
            </w:r>
            <w:r w:rsidRPr="00BC6B9D">
              <w:rPr>
                <w:rFonts w:asciiTheme="minorHAnsi" w:hAnsiTheme="minorHAnsi" w:cstheme="minorHAnsi"/>
                <w:color w:val="212529"/>
                <w:u w:val="single"/>
              </w:rPr>
              <w:t>in 1996 the first survey of Internet users counted about 40 million; in 2013 they are over 2.5 billion, with China accounting for the largest number of Internet users.</w:t>
            </w:r>
            <w:r w:rsidRPr="0082693E">
              <w:rPr>
                <w:rFonts w:asciiTheme="minorHAnsi" w:hAnsiTheme="minorHAnsi" w:cstheme="minorHAnsi"/>
                <w:color w:val="212529"/>
              </w:rPr>
              <w:t xml:space="preserve"> Furthermore, for some time the spread of the Internet was limited by the difficulty to lay out land-based telecommunications infrastructure in the emerging countries. This has changed with the explosion of wireless communication in the early twenty-first century. Indeed, in 1991, there were about 16 million subscribers of wireless devices in the world, in 2013 they are close to 7 billion (in a planet of 7.7 billion human beings). </w:t>
            </w:r>
            <w:r w:rsidRPr="00BC6B9D">
              <w:rPr>
                <w:rFonts w:asciiTheme="minorHAnsi" w:hAnsiTheme="minorHAnsi" w:cstheme="minorHAnsi"/>
                <w:color w:val="212529"/>
                <w:u w:val="single"/>
              </w:rPr>
              <w:t>Counting on the family and village uses of mobile phones, and taking into consideration the limited use of these devices among children under five years of age, we can say that humankind is now almost entirely connected, albeit with great levels of inequality in the bandwidth as well as in the efficiency and price of the service.</w:t>
            </w:r>
          </w:p>
          <w:p w14:paraId="410D5966" w14:textId="77777777" w:rsidR="0082693E" w:rsidRPr="0082693E" w:rsidRDefault="0082693E" w:rsidP="0082693E">
            <w:pPr>
              <w:pStyle w:val="NormalWeb"/>
              <w:shd w:val="clear" w:color="auto" w:fill="FFFFFF"/>
              <w:spacing w:before="0" w:beforeAutospacing="0" w:after="0" w:afterAutospacing="0"/>
              <w:rPr>
                <w:rFonts w:asciiTheme="minorHAnsi" w:hAnsiTheme="minorHAnsi" w:cstheme="minorHAnsi"/>
                <w:color w:val="212529"/>
              </w:rPr>
            </w:pPr>
          </w:p>
          <w:p w14:paraId="4031C02B" w14:textId="382B6BE8" w:rsidR="0082693E" w:rsidRDefault="0082693E" w:rsidP="0082693E">
            <w:pPr>
              <w:pStyle w:val="NormalWeb"/>
              <w:shd w:val="clear" w:color="auto" w:fill="FFFFFF"/>
              <w:spacing w:before="0" w:beforeAutospacing="0" w:after="0" w:afterAutospacing="0"/>
              <w:rPr>
                <w:rFonts w:asciiTheme="minorHAnsi" w:hAnsiTheme="minorHAnsi" w:cstheme="minorHAnsi"/>
                <w:color w:val="212529"/>
              </w:rPr>
            </w:pPr>
            <w:r w:rsidRPr="0082693E">
              <w:rPr>
                <w:rFonts w:asciiTheme="minorHAnsi" w:hAnsiTheme="minorHAnsi" w:cstheme="minorHAnsi"/>
                <w:color w:val="212529"/>
              </w:rPr>
              <w:t xml:space="preserve">At the heart of these communication networks the Internet ensures the production, distribution, and use of digitized information in all formats. According to the study published by Martin Hilbert in Science (Hilbert and López 2011), </w:t>
            </w:r>
            <w:r w:rsidRPr="00BC6B9D">
              <w:rPr>
                <w:rFonts w:asciiTheme="minorHAnsi" w:hAnsiTheme="minorHAnsi" w:cstheme="minorHAnsi"/>
                <w:color w:val="212529"/>
                <w:u w:val="single"/>
              </w:rPr>
              <w:t>95 percent of all information existing in the planet is digitized and most of it is accessible on the Internet and other computer networks.</w:t>
            </w:r>
          </w:p>
          <w:p w14:paraId="74D7728D" w14:textId="77777777" w:rsidR="0082693E" w:rsidRPr="0082693E" w:rsidRDefault="0082693E" w:rsidP="0082693E">
            <w:pPr>
              <w:pStyle w:val="NormalWeb"/>
              <w:shd w:val="clear" w:color="auto" w:fill="FFFFFF"/>
              <w:spacing w:before="0" w:beforeAutospacing="0" w:after="0" w:afterAutospacing="0"/>
              <w:rPr>
                <w:rFonts w:asciiTheme="minorHAnsi" w:hAnsiTheme="minorHAnsi" w:cstheme="minorHAnsi"/>
                <w:color w:val="212529"/>
              </w:rPr>
            </w:pPr>
          </w:p>
          <w:p w14:paraId="7F1F4CCC" w14:textId="03CDC36E" w:rsidR="0082693E" w:rsidRDefault="0082693E" w:rsidP="0082693E">
            <w:pPr>
              <w:pStyle w:val="NormalWeb"/>
              <w:shd w:val="clear" w:color="auto" w:fill="FFFFFF"/>
              <w:spacing w:before="0" w:beforeAutospacing="0" w:after="0" w:afterAutospacing="0"/>
              <w:rPr>
                <w:rFonts w:asciiTheme="minorHAnsi" w:hAnsiTheme="minorHAnsi" w:cstheme="minorHAnsi"/>
                <w:color w:val="212529"/>
              </w:rPr>
            </w:pPr>
            <w:r w:rsidRPr="0082693E">
              <w:rPr>
                <w:rFonts w:asciiTheme="minorHAnsi" w:hAnsiTheme="minorHAnsi" w:cstheme="minorHAnsi"/>
                <w:color w:val="212529"/>
              </w:rPr>
              <w:t>The speed and scope of the transformation of our communication environment by Internet and wireless communication has triggered all kind of utopian and dystopian perceptions around the world.</w:t>
            </w:r>
          </w:p>
          <w:p w14:paraId="07CF0744" w14:textId="77777777" w:rsidR="00363B81" w:rsidRDefault="00363B81" w:rsidP="0082693E">
            <w:pPr>
              <w:pStyle w:val="NormalWeb"/>
              <w:shd w:val="clear" w:color="auto" w:fill="FFFFFF"/>
              <w:spacing w:before="0" w:beforeAutospacing="0" w:after="0" w:afterAutospacing="0"/>
              <w:rPr>
                <w:rFonts w:asciiTheme="minorHAnsi" w:hAnsiTheme="minorHAnsi" w:cstheme="minorHAnsi"/>
                <w:color w:val="212529"/>
              </w:rPr>
            </w:pPr>
          </w:p>
          <w:p w14:paraId="05C14FBF" w14:textId="4AC4E8AF" w:rsidR="0082693E" w:rsidRPr="0082693E" w:rsidRDefault="0082693E" w:rsidP="0082693E">
            <w:pPr>
              <w:pStyle w:val="NormalWeb"/>
              <w:shd w:val="clear" w:color="auto" w:fill="FFFFFF"/>
              <w:spacing w:before="0" w:beforeAutospacing="0" w:after="0" w:afterAutospacing="0"/>
              <w:rPr>
                <w:rFonts w:asciiTheme="minorHAnsi" w:hAnsiTheme="minorHAnsi" w:cstheme="minorHAnsi"/>
                <w:color w:val="212529"/>
              </w:rPr>
            </w:pPr>
            <w:r w:rsidRPr="0082693E">
              <w:rPr>
                <w:rFonts w:asciiTheme="minorHAnsi" w:hAnsiTheme="minorHAnsi" w:cstheme="minorHAnsi"/>
                <w:color w:val="212529"/>
              </w:rPr>
              <w:t xml:space="preserve">The media aggravate the distorted perception by dwelling into scary reports on the basis of anecdotal observation and biased commentary. If there is a topic in which social sciences, in </w:t>
            </w:r>
            <w:r w:rsidRPr="0082693E">
              <w:rPr>
                <w:rFonts w:asciiTheme="minorHAnsi" w:hAnsiTheme="minorHAnsi" w:cstheme="minorHAnsi"/>
                <w:color w:val="212529"/>
              </w:rPr>
              <w:lastRenderedPageBreak/>
              <w:t xml:space="preserve">their diversity, should contribute to the full understanding of the world in which we live, it is precisely the area that has come to be named in academia as Internet Studies. </w:t>
            </w:r>
            <w:r w:rsidRPr="00BC6B9D">
              <w:rPr>
                <w:rFonts w:asciiTheme="minorHAnsi" w:hAnsiTheme="minorHAnsi" w:cstheme="minorHAnsi"/>
                <w:color w:val="212529"/>
                <w:u w:val="single"/>
              </w:rPr>
              <w:t xml:space="preserve">Because, in fact, academic research knows a great deal on the interaction between Internet and society, on the basis of methodologically rigorous empirical research conducted in a plurality of cultural and institutional contexts. </w:t>
            </w:r>
            <w:r w:rsidRPr="0082693E">
              <w:rPr>
                <w:rFonts w:asciiTheme="minorHAnsi" w:hAnsiTheme="minorHAnsi" w:cstheme="minorHAnsi"/>
                <w:color w:val="212529"/>
              </w:rPr>
              <w:t xml:space="preserve">Any process of major technological change generates its own mythology. In part because it comes into practice before scientists can assess its effects and implications, so there is always a gap between social change and its understanding. For instance, media often report that intense use of the Internet increases the risk of alienation, isolation, depression, and withdrawal from society. In fact, available evidence shows that there is either no relationship or a positive cumulative relationship between the Internet use and the intensity of sociability. </w:t>
            </w:r>
            <w:r w:rsidRPr="00BC6B9D">
              <w:rPr>
                <w:rFonts w:asciiTheme="minorHAnsi" w:hAnsiTheme="minorHAnsi" w:cstheme="minorHAnsi"/>
                <w:color w:val="212529"/>
                <w:u w:val="single"/>
              </w:rPr>
              <w:t>We observe that, overall, the more sociable people are, the more they use the Internet. And the more they use the Internet, the more they increase their sociability online and offline, their civic engagement, and the intensity of family and friendship relationships, in all cultures—with the exception of a couple of early studies of the Internet in the 1990s, corrected by their authors later</w:t>
            </w:r>
            <w:r w:rsidRPr="0082693E">
              <w:rPr>
                <w:rFonts w:asciiTheme="minorHAnsi" w:hAnsiTheme="minorHAnsi" w:cstheme="minorHAnsi"/>
                <w:color w:val="212529"/>
              </w:rPr>
              <w:t xml:space="preserve"> (Castells 2001; Castells et al. 2007; Rainie and Wellman 2012; Center for the Digital Future 2012 et al.).</w:t>
            </w:r>
          </w:p>
          <w:p w14:paraId="4D2C333B" w14:textId="77777777" w:rsidR="0082693E" w:rsidRPr="0082693E" w:rsidRDefault="0082693E" w:rsidP="00295171">
            <w:pPr>
              <w:rPr>
                <w:rFonts w:cstheme="minorHAnsi"/>
              </w:rPr>
            </w:pPr>
          </w:p>
          <w:p w14:paraId="527642B7" w14:textId="77777777" w:rsidR="00295171" w:rsidRDefault="00295171" w:rsidP="00295171">
            <w:pPr>
              <w:rPr>
                <w:rFonts w:cstheme="minorHAnsi"/>
              </w:rPr>
            </w:pPr>
          </w:p>
          <w:p w14:paraId="3D426C04" w14:textId="0102266B" w:rsidR="0082693E" w:rsidRPr="00363B81" w:rsidRDefault="00363B81" w:rsidP="00295171">
            <w:pPr>
              <w:rPr>
                <w:rFonts w:cstheme="minorHAnsi"/>
                <w:b/>
                <w:bCs/>
              </w:rPr>
            </w:pPr>
            <w:r w:rsidRPr="00363B81">
              <w:rPr>
                <w:rFonts w:cstheme="minorHAnsi"/>
                <w:b/>
                <w:bCs/>
              </w:rPr>
              <w:t>Word Bank</w:t>
            </w:r>
          </w:p>
          <w:p w14:paraId="4A889343" w14:textId="78E4E5A7" w:rsidR="00363B81" w:rsidRPr="00363B81" w:rsidRDefault="00363B81" w:rsidP="00363B81">
            <w:pPr>
              <w:pStyle w:val="ListParagraph"/>
              <w:numPr>
                <w:ilvl w:val="0"/>
                <w:numId w:val="3"/>
              </w:numPr>
            </w:pPr>
            <w:r w:rsidRPr="00363B81">
              <w:t>Decisive: settling an issue; producing a definite result</w:t>
            </w:r>
          </w:p>
          <w:p w14:paraId="0281E092" w14:textId="1634DAD6" w:rsidR="00363B81" w:rsidRPr="00363B81" w:rsidRDefault="00363B81" w:rsidP="00363B81">
            <w:pPr>
              <w:pStyle w:val="ListParagraph"/>
              <w:numPr>
                <w:ilvl w:val="0"/>
                <w:numId w:val="3"/>
              </w:numPr>
            </w:pPr>
            <w:r w:rsidRPr="00363B81">
              <w:t>Ubiquitous: present, appearing, or found everywhere</w:t>
            </w:r>
          </w:p>
          <w:p w14:paraId="2C0A7151" w14:textId="2F9C2355" w:rsidR="00BC6B9D" w:rsidRPr="00BC6B9D" w:rsidRDefault="00363B81" w:rsidP="00BC6B9D">
            <w:pPr>
              <w:pStyle w:val="ListParagraph"/>
              <w:numPr>
                <w:ilvl w:val="0"/>
                <w:numId w:val="3"/>
              </w:numPr>
            </w:pPr>
            <w:r w:rsidRPr="00363B81">
              <w:t>Bandwidth: a range of frequencies within a given band, that used for transmitting a signa</w:t>
            </w:r>
            <w:r w:rsidR="00BC6B9D">
              <w:t>l</w:t>
            </w:r>
          </w:p>
          <w:p w14:paraId="2CA149C4" w14:textId="5574802D" w:rsidR="00BC6B9D" w:rsidRPr="00BC6B9D" w:rsidRDefault="00BC6B9D" w:rsidP="00BC6B9D">
            <w:pPr>
              <w:pStyle w:val="ListParagraph"/>
              <w:numPr>
                <w:ilvl w:val="0"/>
                <w:numId w:val="3"/>
              </w:numPr>
            </w:pPr>
            <w:r w:rsidRPr="00BC6B9D">
              <w:rPr>
                <w:rFonts w:cstheme="minorHAnsi"/>
                <w:color w:val="212529"/>
              </w:rPr>
              <w:t xml:space="preserve">Utopian: </w:t>
            </w:r>
            <w:r w:rsidRPr="00BC6B9D">
              <w:t>modeled on or aiming for a state in which everything is perfect; idealistic</w:t>
            </w:r>
          </w:p>
          <w:p w14:paraId="471240C5" w14:textId="0105B174" w:rsidR="00BC6B9D" w:rsidRPr="00BC6B9D" w:rsidRDefault="00BC6B9D" w:rsidP="00BC6B9D">
            <w:pPr>
              <w:pStyle w:val="ListParagraph"/>
              <w:numPr>
                <w:ilvl w:val="0"/>
                <w:numId w:val="3"/>
              </w:numPr>
            </w:pPr>
            <w:r w:rsidRPr="00BC6B9D">
              <w:t>Dystopian: relating to or denoting an imagined state or society where there is great suffering or injustice</w:t>
            </w:r>
          </w:p>
          <w:p w14:paraId="2638DFF5" w14:textId="0E2BD54A" w:rsidR="00363B81" w:rsidRPr="00363B81" w:rsidRDefault="00363B81" w:rsidP="00363B81">
            <w:pPr>
              <w:pStyle w:val="ListParagraph"/>
              <w:numPr>
                <w:ilvl w:val="0"/>
                <w:numId w:val="3"/>
              </w:numPr>
            </w:pPr>
            <w:r w:rsidRPr="00363B81">
              <w:t>Anecdotal: not necessarily true or reliable, because based on personal accounts rather than facts or research</w:t>
            </w:r>
          </w:p>
          <w:p w14:paraId="0D440AD1" w14:textId="577F32E8" w:rsidR="00363B81" w:rsidRPr="00363B81" w:rsidRDefault="00363B81" w:rsidP="00363B81">
            <w:pPr>
              <w:pStyle w:val="ListParagraph"/>
              <w:numPr>
                <w:ilvl w:val="0"/>
                <w:numId w:val="3"/>
              </w:numPr>
            </w:pPr>
            <w:r w:rsidRPr="00363B81">
              <w:t>Empirical: based on, concerned with, or verifiable by observation or experience rather than theory or pure logic</w:t>
            </w:r>
          </w:p>
          <w:p w14:paraId="236E7340" w14:textId="77777777" w:rsidR="0082693E" w:rsidRDefault="0082693E" w:rsidP="00295171">
            <w:pPr>
              <w:rPr>
                <w:rFonts w:cstheme="minorHAnsi"/>
              </w:rPr>
            </w:pPr>
          </w:p>
          <w:p w14:paraId="1111A8CB" w14:textId="77777777" w:rsidR="0082693E" w:rsidRDefault="0082693E" w:rsidP="00295171">
            <w:pPr>
              <w:rPr>
                <w:rFonts w:cstheme="minorHAnsi"/>
              </w:rPr>
            </w:pPr>
          </w:p>
          <w:p w14:paraId="2C60884E" w14:textId="77777777" w:rsidR="0082693E" w:rsidRDefault="0082693E" w:rsidP="00295171">
            <w:pPr>
              <w:rPr>
                <w:rFonts w:cstheme="minorHAnsi"/>
              </w:rPr>
            </w:pPr>
          </w:p>
          <w:p w14:paraId="2898DD75" w14:textId="77777777" w:rsidR="0082693E" w:rsidRDefault="0082693E" w:rsidP="00295171">
            <w:pPr>
              <w:rPr>
                <w:rFonts w:cstheme="minorHAnsi"/>
              </w:rPr>
            </w:pPr>
          </w:p>
          <w:p w14:paraId="128B46ED" w14:textId="77777777" w:rsidR="0082693E" w:rsidRDefault="0082693E" w:rsidP="00295171">
            <w:pPr>
              <w:rPr>
                <w:rFonts w:cstheme="minorHAnsi"/>
              </w:rPr>
            </w:pPr>
          </w:p>
          <w:p w14:paraId="3E9C984D" w14:textId="77777777" w:rsidR="0082693E" w:rsidRDefault="0082693E" w:rsidP="00295171">
            <w:pPr>
              <w:rPr>
                <w:rFonts w:cstheme="minorHAnsi"/>
              </w:rPr>
            </w:pPr>
          </w:p>
          <w:p w14:paraId="3DC5D92B" w14:textId="77777777" w:rsidR="0082693E" w:rsidRDefault="0082693E" w:rsidP="00295171">
            <w:pPr>
              <w:rPr>
                <w:rFonts w:cstheme="minorHAnsi"/>
              </w:rPr>
            </w:pPr>
          </w:p>
          <w:p w14:paraId="45427263" w14:textId="77777777" w:rsidR="0082693E" w:rsidRDefault="0082693E" w:rsidP="00295171">
            <w:pPr>
              <w:rPr>
                <w:rFonts w:cstheme="minorHAnsi"/>
              </w:rPr>
            </w:pPr>
          </w:p>
          <w:p w14:paraId="0C75D1ED" w14:textId="77777777" w:rsidR="0082693E" w:rsidRDefault="0082693E" w:rsidP="00295171">
            <w:pPr>
              <w:rPr>
                <w:rFonts w:cstheme="minorHAnsi"/>
              </w:rPr>
            </w:pPr>
          </w:p>
          <w:p w14:paraId="437C54FD" w14:textId="212B129D" w:rsidR="0082693E" w:rsidRPr="0082693E" w:rsidRDefault="0082693E" w:rsidP="00295171">
            <w:pPr>
              <w:rPr>
                <w:rFonts w:cstheme="minorHAnsi"/>
              </w:rPr>
            </w:pPr>
          </w:p>
        </w:tc>
      </w:tr>
      <w:tr w:rsidR="00295171" w:rsidRPr="0082693E" w14:paraId="244D605E" w14:textId="77777777" w:rsidTr="00295171">
        <w:tc>
          <w:tcPr>
            <w:tcW w:w="9350" w:type="dxa"/>
          </w:tcPr>
          <w:p w14:paraId="46439A6B" w14:textId="2B3888C2" w:rsidR="00295171" w:rsidRPr="0082693E" w:rsidRDefault="00295171" w:rsidP="00A87FD4">
            <w:pPr>
              <w:rPr>
                <w:rFonts w:cstheme="minorHAnsi"/>
              </w:rPr>
            </w:pPr>
            <w:r w:rsidRPr="0082693E">
              <w:rPr>
                <w:rFonts w:cstheme="minorHAnsi"/>
                <w:b/>
                <w:bCs/>
              </w:rPr>
              <w:lastRenderedPageBreak/>
              <w:t>Document C:</w:t>
            </w:r>
            <w:r w:rsidRPr="0082693E">
              <w:rPr>
                <w:rFonts w:cstheme="minorHAnsi"/>
              </w:rPr>
              <w:t xml:space="preserve"> </w:t>
            </w:r>
            <w:r w:rsidR="007330B7" w:rsidRPr="0082693E">
              <w:rPr>
                <w:rFonts w:cstheme="minorHAnsi"/>
              </w:rPr>
              <w:t>What the Railroad Will Bring Us</w:t>
            </w:r>
            <w:r w:rsidRPr="0082693E">
              <w:rPr>
                <w:rFonts w:cstheme="minorHAnsi"/>
              </w:rPr>
              <w:t xml:space="preserve">, </w:t>
            </w:r>
            <w:r w:rsidR="00FD0ECD" w:rsidRPr="0082693E">
              <w:rPr>
                <w:rFonts w:cstheme="minorHAnsi"/>
              </w:rPr>
              <w:t>Henry George</w:t>
            </w:r>
          </w:p>
          <w:p w14:paraId="2A87C234" w14:textId="77777777" w:rsidR="00295171" w:rsidRPr="0082693E" w:rsidRDefault="00295171" w:rsidP="00A87FD4">
            <w:pPr>
              <w:rPr>
                <w:rFonts w:cstheme="minorHAnsi"/>
              </w:rPr>
            </w:pPr>
          </w:p>
          <w:p w14:paraId="35321BBC" w14:textId="32E344CE" w:rsidR="00295171" w:rsidRPr="0082693E" w:rsidRDefault="00FD0ECD" w:rsidP="00A87FD4">
            <w:pPr>
              <w:rPr>
                <w:rFonts w:cstheme="minorHAnsi"/>
                <w:color w:val="333333"/>
                <w:shd w:val="clear" w:color="auto" w:fill="FFFFFF"/>
              </w:rPr>
            </w:pPr>
            <w:r w:rsidRPr="0082693E">
              <w:rPr>
                <w:rFonts w:cstheme="minorHAnsi"/>
                <w:color w:val="333333"/>
                <w:shd w:val="clear" w:color="auto" w:fill="FFFFFF"/>
              </w:rPr>
              <w:t>George, H. (1868). What the Railroad Will Bring Us. </w:t>
            </w:r>
            <w:r w:rsidRPr="0082693E">
              <w:rPr>
                <w:rFonts w:cstheme="minorHAnsi"/>
                <w:i/>
                <w:iCs/>
                <w:color w:val="333333"/>
                <w:shd w:val="clear" w:color="auto" w:fill="FFFFFF"/>
              </w:rPr>
              <w:t>Overland Monthly</w:t>
            </w:r>
            <w:r w:rsidRPr="0082693E">
              <w:rPr>
                <w:rFonts w:cstheme="minorHAnsi"/>
                <w:color w:val="333333"/>
                <w:shd w:val="clear" w:color="auto" w:fill="FFFFFF"/>
              </w:rPr>
              <w:t>, </w:t>
            </w:r>
            <w:r w:rsidRPr="0082693E">
              <w:rPr>
                <w:rFonts w:cstheme="minorHAnsi"/>
                <w:i/>
                <w:iCs/>
                <w:color w:val="333333"/>
                <w:shd w:val="clear" w:color="auto" w:fill="FFFFFF"/>
              </w:rPr>
              <w:t>1</w:t>
            </w:r>
            <w:r w:rsidRPr="0082693E">
              <w:rPr>
                <w:rFonts w:cstheme="minorHAnsi"/>
                <w:color w:val="333333"/>
                <w:shd w:val="clear" w:color="auto" w:fill="FFFFFF"/>
              </w:rPr>
              <w:t>(4), 297–306.</w:t>
            </w:r>
          </w:p>
          <w:p w14:paraId="53D373DE" w14:textId="77777777" w:rsidR="00FD0ECD" w:rsidRPr="0082693E" w:rsidRDefault="00FD0ECD" w:rsidP="00A87FD4">
            <w:pPr>
              <w:rPr>
                <w:rFonts w:cstheme="minorHAnsi"/>
              </w:rPr>
            </w:pPr>
          </w:p>
          <w:p w14:paraId="7D1AE0BB" w14:textId="3608D1FF" w:rsidR="0082693E" w:rsidRPr="0082693E" w:rsidRDefault="00F15D4A" w:rsidP="00A87FD4">
            <w:pPr>
              <w:rPr>
                <w:rFonts w:cstheme="minorHAnsi"/>
                <w:color w:val="0000FF"/>
                <w:u w:val="single"/>
              </w:rPr>
            </w:pPr>
            <w:hyperlink r:id="rId9" w:history="1">
              <w:r w:rsidR="007330B7" w:rsidRPr="0082693E">
                <w:rPr>
                  <w:rStyle w:val="Hyperlink"/>
                  <w:rFonts w:cstheme="minorHAnsi"/>
                </w:rPr>
                <w:t>https://quod.lib.umich.edu/m/moajrnl/ahj1472.1-01.004/*</w:t>
              </w:r>
            </w:hyperlink>
          </w:p>
          <w:p w14:paraId="0E8B4F36" w14:textId="1F03301D" w:rsidR="00295171" w:rsidRDefault="00295171" w:rsidP="00A87FD4">
            <w:pPr>
              <w:rPr>
                <w:rFonts w:cstheme="minorHAnsi"/>
              </w:rPr>
            </w:pPr>
          </w:p>
          <w:p w14:paraId="6DDDB328" w14:textId="4B0EF991" w:rsidR="0082693E" w:rsidRPr="0082693E" w:rsidRDefault="0082693E" w:rsidP="0082693E">
            <w:pPr>
              <w:rPr>
                <w:rFonts w:cstheme="minorHAnsi"/>
                <w:b/>
                <w:bCs/>
                <w:sz w:val="28"/>
                <w:szCs w:val="28"/>
              </w:rPr>
            </w:pPr>
            <w:r w:rsidRPr="0082693E">
              <w:rPr>
                <w:rFonts w:cstheme="minorHAnsi"/>
                <w:b/>
                <w:bCs/>
                <w:sz w:val="28"/>
                <w:szCs w:val="28"/>
              </w:rPr>
              <w:t>W</w:t>
            </w:r>
            <w:r w:rsidRPr="0082693E">
              <w:rPr>
                <w:b/>
                <w:bCs/>
                <w:sz w:val="28"/>
                <w:szCs w:val="28"/>
              </w:rPr>
              <w:t>hat the Railroad Will Bring Us</w:t>
            </w:r>
          </w:p>
          <w:p w14:paraId="3CA055A3" w14:textId="77777777" w:rsidR="0082693E" w:rsidRDefault="0082693E" w:rsidP="0082693E"/>
          <w:p w14:paraId="6C726A90" w14:textId="6D2EEF54" w:rsidR="0082693E" w:rsidRPr="0082693E" w:rsidRDefault="0082693E" w:rsidP="0082693E">
            <w:pPr>
              <w:rPr>
                <w:rFonts w:cstheme="minorHAnsi"/>
              </w:rPr>
            </w:pPr>
            <w:r w:rsidRPr="0082693E">
              <w:rPr>
                <w:rFonts w:cstheme="minorHAnsi"/>
              </w:rPr>
              <w:t>What is the railroad to do for us? — this railroad that we have looked for, hoped for, prayed for so long?</w:t>
            </w:r>
          </w:p>
          <w:p w14:paraId="7C6F0235" w14:textId="77777777" w:rsidR="0082693E" w:rsidRPr="0082693E" w:rsidRDefault="0082693E" w:rsidP="0082693E">
            <w:pPr>
              <w:rPr>
                <w:rFonts w:cstheme="minorHAnsi"/>
              </w:rPr>
            </w:pPr>
          </w:p>
          <w:p w14:paraId="49B49AAC" w14:textId="2398D636" w:rsidR="0082693E" w:rsidRPr="0082693E" w:rsidRDefault="0082693E" w:rsidP="0082693E">
            <w:pPr>
              <w:rPr>
                <w:rFonts w:cstheme="minorHAnsi"/>
              </w:rPr>
            </w:pPr>
            <w:r w:rsidRPr="0082693E">
              <w:rPr>
                <w:rFonts w:cstheme="minorHAnsi"/>
              </w:rPr>
              <w:t xml:space="preserve">Much as the matter has been thought about and talked about; many as have been the speeches made and the newspaper articles written on the subject, there are few of us who really comprehend all it will do. </w:t>
            </w:r>
            <w:r w:rsidRPr="00E47799">
              <w:rPr>
                <w:rFonts w:cstheme="minorHAnsi"/>
                <w:u w:val="single"/>
              </w:rPr>
              <w:t>We are so used to the California of the stage-coach, widely separated from the rest of the world, that we can hardly realize what the California of the railroad will be — the California netted with iron tracks, and, almost as near in point of time to Chicago and St. Louis, as Virginia City was to San Francisco when the Washoe excitement first commenced, or as Red Bluff is now</w:t>
            </w:r>
            <w:r w:rsidRPr="0082693E">
              <w:rPr>
                <w:rFonts w:cstheme="minorHAnsi"/>
              </w:rPr>
              <w:t xml:space="preserve">. All over the State, land is appreciating — fortunes are being made in a day by buying and parceling out Spanish ranches; the Government surveyors and registrars are busy; speculators are grappling the public domain by the hundreds of </w:t>
            </w:r>
            <w:proofErr w:type="spellStart"/>
            <w:r w:rsidRPr="0082693E">
              <w:rPr>
                <w:rFonts w:cstheme="minorHAnsi"/>
              </w:rPr>
              <w:t>thousand</w:t>
            </w:r>
            <w:proofErr w:type="spellEnd"/>
            <w:r w:rsidRPr="0082693E">
              <w:rPr>
                <w:rFonts w:cstheme="minorHAnsi"/>
              </w:rPr>
              <w:t xml:space="preserve"> of acres; while for miles in every direction around San Francisco, ground is being laid off into homestead lots. </w:t>
            </w:r>
            <w:r w:rsidRPr="00A30303">
              <w:rPr>
                <w:rFonts w:cstheme="minorHAnsi"/>
                <w:u w:val="single"/>
              </w:rPr>
              <w:t>The new era will be one of great material prosperity, if material prosperity means more people, more houses, more farms and mines, more factories and ships</w:t>
            </w:r>
            <w:r w:rsidRPr="0082693E">
              <w:rPr>
                <w:rFonts w:cstheme="minorHAnsi"/>
              </w:rPr>
              <w:t xml:space="preserve">. </w:t>
            </w:r>
          </w:p>
          <w:p w14:paraId="309E9639" w14:textId="77777777" w:rsidR="0082693E" w:rsidRPr="0082693E" w:rsidRDefault="0082693E" w:rsidP="0082693E">
            <w:pPr>
              <w:rPr>
                <w:rFonts w:cstheme="minorHAnsi"/>
              </w:rPr>
            </w:pPr>
          </w:p>
          <w:p w14:paraId="4EF5C519" w14:textId="30B0AB54" w:rsidR="0082693E" w:rsidRPr="0082693E" w:rsidRDefault="000A2677" w:rsidP="0082693E">
            <w:pPr>
              <w:rPr>
                <w:rFonts w:cstheme="minorHAnsi"/>
              </w:rPr>
            </w:pPr>
            <w:r w:rsidRPr="000A2677">
              <w:rPr>
                <w:rFonts w:cstheme="minorHAnsi"/>
                <w:u w:val="single"/>
              </w:rPr>
              <w:t>T</w:t>
            </w:r>
            <w:r w:rsidR="0082693E" w:rsidRPr="000A2677">
              <w:rPr>
                <w:rFonts w:cstheme="minorHAnsi"/>
                <w:u w:val="single"/>
              </w:rPr>
              <w:t>he new force to which we principally and primarily look for the development of the future — railroads. This year — during which more has been done in railroad building and railroad projecting than in all previous years combined</w:t>
            </w:r>
            <w:r w:rsidR="0082693E" w:rsidRPr="0082693E">
              <w:rPr>
                <w:rFonts w:cstheme="minorHAnsi"/>
              </w:rPr>
              <w:t xml:space="preserve"> — the immediate and prospective influence of this new force, the great settler of States and builder up of cities, has first been powerfully felt. </w:t>
            </w:r>
            <w:r w:rsidR="0082693E" w:rsidRPr="000A2677">
              <w:rPr>
                <w:rFonts w:cstheme="minorHAnsi"/>
                <w:u w:val="single"/>
              </w:rPr>
              <w:t>This year we have received the first great wave of the coming tide of immigration, the country has filled up more rapidly than for many years before, more new farms have been staked off and more land sold.</w:t>
            </w:r>
            <w:r w:rsidR="0082693E" w:rsidRPr="0082693E">
              <w:rPr>
                <w:rFonts w:cstheme="minorHAnsi"/>
              </w:rPr>
              <w:t xml:space="preserve"> And this year a spirit of sanguine enterprise has sprung from present prosperity.</w:t>
            </w:r>
          </w:p>
          <w:p w14:paraId="4597395B" w14:textId="77777777" w:rsidR="0082693E" w:rsidRPr="0082693E" w:rsidRDefault="0082693E" w:rsidP="0082693E">
            <w:pPr>
              <w:rPr>
                <w:rFonts w:cstheme="minorHAnsi"/>
              </w:rPr>
            </w:pPr>
          </w:p>
          <w:p w14:paraId="558039C4" w14:textId="77777777" w:rsidR="0082693E" w:rsidRPr="0082693E" w:rsidRDefault="0082693E" w:rsidP="0082693E">
            <w:pPr>
              <w:rPr>
                <w:rFonts w:cstheme="minorHAnsi"/>
              </w:rPr>
            </w:pPr>
            <w:r w:rsidRPr="0082693E">
              <w:rPr>
                <w:rFonts w:cstheme="minorHAnsi"/>
              </w:rPr>
              <w:t xml:space="preserve">It is not only the metropolis that is hopeful. Sacramento, Stockton and Marysville feel the general impulse. Oakland is laying out, or at least surveying, docks which will cast those of Jersey City, if not of Liverpool, into the shade; Vallejo talks of her coming foreign commerce, and is preparing to load the grain of the Sacramento and Napa valleys into ships for all parts of the world; and San Diego is beginning to look forward to the time when she will have steam communication with St. Louis and New Orleans on the one hand, and China and Japan </w:t>
            </w:r>
            <w:r w:rsidRPr="0082693E">
              <w:rPr>
                <w:rFonts w:cstheme="minorHAnsi"/>
              </w:rPr>
              <w:lastRenderedPageBreak/>
              <w:t>on the other, — and be the second city on the coast. Renewed interest is being taken in mining-new branches of manufacture are being started. All over it is felt that the old era of stage coaches and ox and mule transportation is rapidly passing away, and that the locomotive, soon to penetrate the State in all directions, will in future carry the wheat to the wharf, the ore to the mill, the timber to the mine; supply the deficiency of navigable streams, open up millions of acres of the best fruit and grain lands in the world, and make accessible and workable thousands of rich mines.</w:t>
            </w:r>
          </w:p>
          <w:p w14:paraId="3334E8A6" w14:textId="77777777" w:rsidR="0082693E" w:rsidRPr="0082693E" w:rsidRDefault="0082693E" w:rsidP="0082693E">
            <w:pPr>
              <w:rPr>
                <w:rFonts w:cstheme="minorHAnsi"/>
              </w:rPr>
            </w:pPr>
          </w:p>
          <w:p w14:paraId="0FCDF6FC" w14:textId="77777777" w:rsidR="0082693E" w:rsidRPr="000A2677" w:rsidRDefault="0082693E" w:rsidP="0082693E">
            <w:pPr>
              <w:rPr>
                <w:rFonts w:cstheme="minorHAnsi"/>
                <w:u w:val="single"/>
              </w:rPr>
            </w:pPr>
            <w:r w:rsidRPr="000A2677">
              <w:rPr>
                <w:rFonts w:cstheme="minorHAnsi"/>
                <w:u w:val="single"/>
              </w:rPr>
              <w:t xml:space="preserve">In San Francisco the change is especially observable, and no one who walks our streets can fail to be struck with the stirring atmosphere of rapid growth. In the crowded avenues and squares, the bustling business air of the </w:t>
            </w:r>
            <w:proofErr w:type="spellStart"/>
            <w:r w:rsidRPr="000A2677">
              <w:rPr>
                <w:rFonts w:cstheme="minorHAnsi"/>
                <w:u w:val="single"/>
              </w:rPr>
              <w:t>centre</w:t>
            </w:r>
            <w:proofErr w:type="spellEnd"/>
            <w:r w:rsidRPr="000A2677">
              <w:rPr>
                <w:rFonts w:cstheme="minorHAnsi"/>
                <w:u w:val="single"/>
              </w:rPr>
              <w:t>, the rapidly rising buildings of the suburbs; in new manufactories, docks and wharves, he will everywhere find evidence that San Francisco is fast rising to the rank of a great metropolis.</w:t>
            </w:r>
          </w:p>
          <w:p w14:paraId="0B8AEE3A" w14:textId="6BE1EB54" w:rsidR="00C50BCE" w:rsidRDefault="00C50BCE" w:rsidP="0082693E">
            <w:pPr>
              <w:rPr>
                <w:rFonts w:cstheme="minorHAnsi"/>
              </w:rPr>
            </w:pPr>
          </w:p>
          <w:p w14:paraId="550DE190" w14:textId="089113A4" w:rsidR="00C50BCE" w:rsidRPr="00D60FF1" w:rsidRDefault="00C50BCE" w:rsidP="0082693E">
            <w:pPr>
              <w:rPr>
                <w:rFonts w:cstheme="minorHAnsi"/>
                <w:b/>
                <w:bCs/>
              </w:rPr>
            </w:pPr>
            <w:r w:rsidRPr="00D60FF1">
              <w:rPr>
                <w:rFonts w:cstheme="minorHAnsi"/>
                <w:b/>
                <w:bCs/>
              </w:rPr>
              <w:t xml:space="preserve">Word Bank: </w:t>
            </w:r>
          </w:p>
          <w:p w14:paraId="08223B66" w14:textId="422D2E91" w:rsidR="00FD0ECD" w:rsidRPr="0082693E" w:rsidRDefault="000A2677" w:rsidP="000A2677">
            <w:pPr>
              <w:pStyle w:val="ListParagraph"/>
              <w:numPr>
                <w:ilvl w:val="0"/>
                <w:numId w:val="4"/>
              </w:numPr>
              <w:rPr>
                <w:rFonts w:cstheme="minorHAnsi"/>
              </w:rPr>
            </w:pPr>
            <w:r w:rsidRPr="0082693E">
              <w:rPr>
                <w:rFonts w:cstheme="minorHAnsi"/>
              </w:rPr>
              <w:t>Sanguine</w:t>
            </w:r>
            <w:r>
              <w:rPr>
                <w:rFonts w:cstheme="minorHAnsi"/>
              </w:rPr>
              <w:t xml:space="preserve">: </w:t>
            </w:r>
            <w:r w:rsidR="00D60FF1" w:rsidRPr="00D60FF1">
              <w:rPr>
                <w:rFonts w:cstheme="minorHAnsi"/>
              </w:rPr>
              <w:t>optimistic or positive, especially in an apparently bad or difficult situation</w:t>
            </w:r>
          </w:p>
        </w:tc>
      </w:tr>
    </w:tbl>
    <w:p w14:paraId="205F7661" w14:textId="188902C6" w:rsidR="00295171" w:rsidRDefault="00295171" w:rsidP="00295171">
      <w:pPr>
        <w:rPr>
          <w:rFonts w:cstheme="minorHAnsi"/>
          <w:b/>
          <w:bCs/>
        </w:rPr>
      </w:pPr>
    </w:p>
    <w:p w14:paraId="0295ED9E" w14:textId="4CC98078" w:rsidR="0082693E" w:rsidRDefault="0082693E" w:rsidP="00295171">
      <w:pPr>
        <w:rPr>
          <w:rFonts w:cstheme="minorHAnsi"/>
          <w:b/>
          <w:bCs/>
        </w:rPr>
      </w:pPr>
    </w:p>
    <w:p w14:paraId="69524CAB" w14:textId="15541B22" w:rsidR="0082693E" w:rsidRDefault="0082693E" w:rsidP="00295171">
      <w:pPr>
        <w:rPr>
          <w:rFonts w:cstheme="minorHAnsi"/>
          <w:b/>
          <w:bCs/>
        </w:rPr>
      </w:pPr>
    </w:p>
    <w:p w14:paraId="56A1A71D" w14:textId="1294F37B" w:rsidR="0082693E" w:rsidRDefault="0082693E" w:rsidP="00295171">
      <w:pPr>
        <w:rPr>
          <w:rFonts w:cstheme="minorHAnsi"/>
          <w:b/>
          <w:bCs/>
        </w:rPr>
      </w:pPr>
    </w:p>
    <w:p w14:paraId="774D7765" w14:textId="71EA42FE" w:rsidR="0082693E" w:rsidRDefault="0082693E" w:rsidP="00295171">
      <w:pPr>
        <w:rPr>
          <w:rFonts w:cstheme="minorHAnsi"/>
          <w:b/>
          <w:bCs/>
        </w:rPr>
      </w:pPr>
    </w:p>
    <w:p w14:paraId="4318FA4B" w14:textId="3046D801" w:rsidR="0082693E" w:rsidRDefault="0082693E" w:rsidP="00295171">
      <w:pPr>
        <w:rPr>
          <w:rFonts w:cstheme="minorHAnsi"/>
          <w:b/>
          <w:bCs/>
        </w:rPr>
      </w:pPr>
    </w:p>
    <w:p w14:paraId="28D96027" w14:textId="364A7E14" w:rsidR="0082693E" w:rsidRDefault="0082693E" w:rsidP="00295171">
      <w:pPr>
        <w:rPr>
          <w:rFonts w:cstheme="minorHAnsi"/>
          <w:b/>
          <w:bCs/>
        </w:rPr>
      </w:pPr>
    </w:p>
    <w:p w14:paraId="62D38ACC" w14:textId="6880A387" w:rsidR="0082693E" w:rsidRDefault="0082693E" w:rsidP="00295171">
      <w:pPr>
        <w:rPr>
          <w:rFonts w:cstheme="minorHAnsi"/>
          <w:b/>
          <w:bCs/>
        </w:rPr>
      </w:pPr>
    </w:p>
    <w:p w14:paraId="2A0E4FB4" w14:textId="0214882F" w:rsidR="0082693E" w:rsidRDefault="0082693E" w:rsidP="00295171">
      <w:pPr>
        <w:rPr>
          <w:rFonts w:cstheme="minorHAnsi"/>
          <w:b/>
          <w:bCs/>
        </w:rPr>
      </w:pPr>
    </w:p>
    <w:p w14:paraId="68B913BE" w14:textId="1F37415C" w:rsidR="0082693E" w:rsidRDefault="0082693E" w:rsidP="00295171">
      <w:pPr>
        <w:rPr>
          <w:rFonts w:cstheme="minorHAnsi"/>
          <w:b/>
          <w:bCs/>
        </w:rPr>
      </w:pPr>
    </w:p>
    <w:p w14:paraId="25D32F08" w14:textId="31BFF9C2" w:rsidR="0082693E" w:rsidRDefault="0082693E" w:rsidP="00295171">
      <w:pPr>
        <w:rPr>
          <w:rFonts w:cstheme="minorHAnsi"/>
          <w:b/>
          <w:bCs/>
        </w:rPr>
      </w:pPr>
    </w:p>
    <w:p w14:paraId="2CDD55A1" w14:textId="422AC646" w:rsidR="0082693E" w:rsidRDefault="0082693E" w:rsidP="00295171">
      <w:pPr>
        <w:rPr>
          <w:rFonts w:cstheme="minorHAnsi"/>
          <w:b/>
          <w:bCs/>
        </w:rPr>
      </w:pPr>
    </w:p>
    <w:p w14:paraId="7E053B86" w14:textId="29C98A8D" w:rsidR="0082693E" w:rsidRDefault="0082693E" w:rsidP="00295171">
      <w:pPr>
        <w:rPr>
          <w:rFonts w:cstheme="minorHAnsi"/>
          <w:b/>
          <w:bCs/>
        </w:rPr>
      </w:pPr>
    </w:p>
    <w:p w14:paraId="33D51B44" w14:textId="1183C397" w:rsidR="0082693E" w:rsidRDefault="0082693E" w:rsidP="00295171">
      <w:pPr>
        <w:rPr>
          <w:rFonts w:cstheme="minorHAnsi"/>
          <w:b/>
          <w:bCs/>
        </w:rPr>
      </w:pPr>
    </w:p>
    <w:p w14:paraId="06F34110" w14:textId="3D13C80C" w:rsidR="0082693E" w:rsidRDefault="0082693E" w:rsidP="00295171">
      <w:pPr>
        <w:rPr>
          <w:rFonts w:cstheme="minorHAnsi"/>
          <w:b/>
          <w:bCs/>
        </w:rPr>
      </w:pPr>
    </w:p>
    <w:p w14:paraId="3AEE47E8" w14:textId="62495710" w:rsidR="0082693E" w:rsidRDefault="0082693E" w:rsidP="00295171">
      <w:pPr>
        <w:rPr>
          <w:rFonts w:cstheme="minorHAnsi"/>
          <w:b/>
          <w:bCs/>
        </w:rPr>
      </w:pPr>
    </w:p>
    <w:p w14:paraId="329DDB1A" w14:textId="6CEB4990" w:rsidR="0082693E" w:rsidRDefault="0082693E" w:rsidP="00295171">
      <w:pPr>
        <w:rPr>
          <w:rFonts w:cstheme="minorHAnsi"/>
          <w:b/>
          <w:bCs/>
        </w:rPr>
      </w:pPr>
    </w:p>
    <w:p w14:paraId="19720057" w14:textId="4583DA27" w:rsidR="0082693E" w:rsidRDefault="0082693E" w:rsidP="00295171">
      <w:pPr>
        <w:rPr>
          <w:rFonts w:cstheme="minorHAnsi"/>
          <w:b/>
          <w:bCs/>
        </w:rPr>
      </w:pPr>
    </w:p>
    <w:p w14:paraId="6E54EE1F" w14:textId="4B4000F0" w:rsidR="0082693E" w:rsidRDefault="0082693E" w:rsidP="00295171">
      <w:pPr>
        <w:rPr>
          <w:rFonts w:cstheme="minorHAnsi"/>
          <w:b/>
          <w:bCs/>
        </w:rPr>
      </w:pPr>
    </w:p>
    <w:p w14:paraId="7170E3C2" w14:textId="12DE6AE3" w:rsidR="0082693E" w:rsidRDefault="0082693E" w:rsidP="00295171">
      <w:pPr>
        <w:rPr>
          <w:rFonts w:cstheme="minorHAnsi"/>
          <w:b/>
          <w:bCs/>
        </w:rPr>
      </w:pPr>
    </w:p>
    <w:p w14:paraId="79B73F08" w14:textId="05FA1B6F" w:rsidR="0082693E" w:rsidRDefault="0082693E" w:rsidP="00295171">
      <w:pPr>
        <w:rPr>
          <w:rFonts w:cstheme="minorHAnsi"/>
          <w:b/>
          <w:bCs/>
        </w:rPr>
      </w:pPr>
    </w:p>
    <w:p w14:paraId="66FB18CF" w14:textId="49F3B2D6" w:rsidR="0082693E" w:rsidRDefault="0082693E" w:rsidP="00295171">
      <w:pPr>
        <w:rPr>
          <w:rFonts w:cstheme="minorHAnsi"/>
          <w:b/>
          <w:bCs/>
        </w:rPr>
      </w:pPr>
    </w:p>
    <w:p w14:paraId="25209C54" w14:textId="6F19FB29" w:rsidR="0082693E" w:rsidRDefault="0082693E" w:rsidP="00295171">
      <w:pPr>
        <w:rPr>
          <w:rFonts w:cstheme="minorHAnsi"/>
          <w:b/>
          <w:bCs/>
        </w:rPr>
      </w:pPr>
    </w:p>
    <w:p w14:paraId="31333C40" w14:textId="77777777" w:rsidR="0082693E" w:rsidRPr="0082693E" w:rsidRDefault="0082693E" w:rsidP="00295171">
      <w:pPr>
        <w:rPr>
          <w:rFonts w:cstheme="minorHAnsi"/>
          <w:b/>
          <w:bCs/>
        </w:rPr>
      </w:pPr>
    </w:p>
    <w:tbl>
      <w:tblPr>
        <w:tblStyle w:val="TableGrid"/>
        <w:tblW w:w="0" w:type="auto"/>
        <w:tblLook w:val="04A0" w:firstRow="1" w:lastRow="0" w:firstColumn="1" w:lastColumn="0" w:noHBand="0" w:noVBand="1"/>
      </w:tblPr>
      <w:tblGrid>
        <w:gridCol w:w="9350"/>
      </w:tblGrid>
      <w:tr w:rsidR="00295171" w:rsidRPr="0082693E" w14:paraId="49D674E0" w14:textId="77777777" w:rsidTr="00295171">
        <w:tc>
          <w:tcPr>
            <w:tcW w:w="9350" w:type="dxa"/>
          </w:tcPr>
          <w:p w14:paraId="26500ADA" w14:textId="171C17E5" w:rsidR="00FD0ECD" w:rsidRPr="0082693E" w:rsidRDefault="00295171" w:rsidP="00295171">
            <w:pPr>
              <w:rPr>
                <w:rFonts w:cstheme="minorHAnsi"/>
              </w:rPr>
            </w:pPr>
            <w:r w:rsidRPr="0082693E">
              <w:rPr>
                <w:rFonts w:cstheme="minorHAnsi"/>
                <w:b/>
                <w:bCs/>
              </w:rPr>
              <w:lastRenderedPageBreak/>
              <w:t>Document D:</w:t>
            </w:r>
            <w:r w:rsidR="007330B7" w:rsidRPr="0082693E">
              <w:rPr>
                <w:rFonts w:cstheme="minorHAnsi"/>
              </w:rPr>
              <w:t xml:space="preserve"> How Railroads Forever Changed the Frontier</w:t>
            </w:r>
            <w:r w:rsidR="00FD0ECD" w:rsidRPr="0082693E">
              <w:rPr>
                <w:rFonts w:cstheme="minorHAnsi"/>
              </w:rPr>
              <w:t>, James P. Ronda</w:t>
            </w:r>
          </w:p>
          <w:p w14:paraId="5B4ADB93" w14:textId="77777777" w:rsidR="00FD0ECD" w:rsidRPr="0082693E" w:rsidRDefault="00FD0ECD" w:rsidP="00295171">
            <w:pPr>
              <w:rPr>
                <w:rFonts w:cstheme="minorHAnsi"/>
              </w:rPr>
            </w:pPr>
          </w:p>
          <w:p w14:paraId="171C86F5" w14:textId="2BCD65E4" w:rsidR="00295171" w:rsidRPr="0082693E" w:rsidRDefault="00FD0ECD" w:rsidP="00295171">
            <w:pPr>
              <w:rPr>
                <w:rFonts w:cstheme="minorHAnsi"/>
              </w:rPr>
            </w:pPr>
            <w:r w:rsidRPr="0082693E">
              <w:rPr>
                <w:rFonts w:cstheme="minorHAnsi"/>
              </w:rPr>
              <w:t>Ronda, J. P. (2008). How Railroads Forever Changed the Frontier. </w:t>
            </w:r>
            <w:r w:rsidRPr="0082693E">
              <w:rPr>
                <w:rFonts w:cstheme="minorHAnsi"/>
                <w:i/>
                <w:iCs/>
              </w:rPr>
              <w:t>American Heritage</w:t>
            </w:r>
            <w:r w:rsidRPr="0082693E">
              <w:rPr>
                <w:rFonts w:cstheme="minorHAnsi"/>
              </w:rPr>
              <w:t>, </w:t>
            </w:r>
            <w:r w:rsidRPr="0082693E">
              <w:rPr>
                <w:rFonts w:cstheme="minorHAnsi"/>
                <w:i/>
                <w:iCs/>
              </w:rPr>
              <w:t>58</w:t>
            </w:r>
            <w:r w:rsidRPr="0082693E">
              <w:rPr>
                <w:rFonts w:cstheme="minorHAnsi"/>
              </w:rPr>
              <w:t>(4).</w:t>
            </w:r>
          </w:p>
          <w:p w14:paraId="01CAA111" w14:textId="77777777" w:rsidR="00FD0ECD" w:rsidRPr="0082693E" w:rsidRDefault="00FD0ECD" w:rsidP="00295171">
            <w:pPr>
              <w:rPr>
                <w:rFonts w:cstheme="minorHAnsi"/>
              </w:rPr>
            </w:pPr>
          </w:p>
          <w:p w14:paraId="5CE6CC97" w14:textId="23191F2B" w:rsidR="007330B7" w:rsidRPr="0082693E" w:rsidRDefault="00F15D4A" w:rsidP="00295171">
            <w:pPr>
              <w:rPr>
                <w:rFonts w:cstheme="minorHAnsi"/>
                <w:b/>
                <w:bCs/>
              </w:rPr>
            </w:pPr>
            <w:hyperlink r:id="rId10" w:anchor="1" w:history="1">
              <w:r w:rsidR="007330B7" w:rsidRPr="0082693E">
                <w:rPr>
                  <w:rStyle w:val="Hyperlink"/>
                  <w:rFonts w:cstheme="minorHAnsi"/>
                </w:rPr>
                <w:t>https://www.americanheritage.com/how-railroads-forever-changed-frontier#1</w:t>
              </w:r>
            </w:hyperlink>
          </w:p>
          <w:p w14:paraId="520DAF34" w14:textId="77777777" w:rsidR="00295171" w:rsidRPr="0082693E" w:rsidRDefault="00295171" w:rsidP="00295171">
            <w:pPr>
              <w:rPr>
                <w:rFonts w:cstheme="minorHAnsi"/>
                <w:b/>
                <w:bCs/>
              </w:rPr>
            </w:pPr>
          </w:p>
          <w:p w14:paraId="404B083D" w14:textId="232A080C" w:rsidR="00604D80" w:rsidRPr="00604D80" w:rsidRDefault="00604D80" w:rsidP="0082693E">
            <w:pPr>
              <w:rPr>
                <w:rFonts w:cstheme="minorHAnsi"/>
                <w:b/>
                <w:bCs/>
                <w:sz w:val="28"/>
                <w:szCs w:val="28"/>
              </w:rPr>
            </w:pPr>
            <w:r w:rsidRPr="00604D80">
              <w:rPr>
                <w:rFonts w:cstheme="minorHAnsi"/>
                <w:b/>
                <w:bCs/>
                <w:sz w:val="28"/>
                <w:szCs w:val="28"/>
              </w:rPr>
              <w:t>How Railroads Forever Changed the Frontier</w:t>
            </w:r>
          </w:p>
          <w:p w14:paraId="0E1C3957" w14:textId="77777777" w:rsidR="00604D80" w:rsidRDefault="00604D80" w:rsidP="0082693E">
            <w:pPr>
              <w:rPr>
                <w:rFonts w:cstheme="minorHAnsi"/>
              </w:rPr>
            </w:pPr>
          </w:p>
          <w:p w14:paraId="74F97FE1" w14:textId="1987E9AC" w:rsidR="0082693E" w:rsidRPr="00604D80" w:rsidRDefault="0082693E" w:rsidP="0082693E">
            <w:pPr>
              <w:rPr>
                <w:rFonts w:cstheme="minorHAnsi"/>
              </w:rPr>
            </w:pPr>
            <w:r w:rsidRPr="00EE5EEA">
              <w:rPr>
                <w:rFonts w:cstheme="minorHAnsi"/>
                <w:u w:val="single"/>
              </w:rPr>
              <w:t>Half a century after engines touched pilot to pilot at Promontory, Utah, to complete the first transcontinental railroad, the imprint of the Iron Road was nearly everywhere in the American West</w:t>
            </w:r>
            <w:r w:rsidRPr="00604D80">
              <w:rPr>
                <w:rFonts w:cstheme="minorHAnsi"/>
              </w:rPr>
              <w:t>. Some enthusiastic real estate promoters and railway officials even claimed that the railroads invented the West—or at least the national image of the West.</w:t>
            </w:r>
          </w:p>
          <w:p w14:paraId="22ABC404" w14:textId="77777777" w:rsidR="0082693E" w:rsidRPr="00604D80" w:rsidRDefault="0082693E" w:rsidP="0082693E">
            <w:pPr>
              <w:rPr>
                <w:rFonts w:cstheme="minorHAnsi"/>
              </w:rPr>
            </w:pPr>
          </w:p>
          <w:p w14:paraId="328B88DF" w14:textId="77777777" w:rsidR="0082693E" w:rsidRPr="00604D80" w:rsidRDefault="0082693E" w:rsidP="0082693E">
            <w:pPr>
              <w:rPr>
                <w:rFonts w:cstheme="minorHAnsi"/>
              </w:rPr>
            </w:pPr>
            <w:r w:rsidRPr="00604D80">
              <w:rPr>
                <w:rFonts w:cstheme="minorHAnsi"/>
              </w:rPr>
              <w:t xml:space="preserve">With the exception of the federal government, </w:t>
            </w:r>
            <w:r w:rsidRPr="0093297C">
              <w:rPr>
                <w:rFonts w:cstheme="minorHAnsi"/>
                <w:u w:val="single"/>
              </w:rPr>
              <w:t>no one institution more fully shaped the appearance and character of the West than the railroad. Evidence was everywhere. The presence and power of the railroad could be seen on every farm and ranch, in every booming western city and sleepy tank town, and in the lives of the natives and countless newcomers.</w:t>
            </w:r>
            <w:r w:rsidRPr="00604D80">
              <w:rPr>
                <w:rFonts w:cstheme="minorHAnsi"/>
              </w:rPr>
              <w:t xml:space="preserve"> A quarter century before that moment at Promontory, Ralph Waldo Emerson envisioned what the railroad might mean for American life. Addressing a Boston audience, he described railroads as “a magician’s rod, in its power to evoke the sleeping energies of land and water.” </w:t>
            </w:r>
          </w:p>
          <w:p w14:paraId="2E0EAE6D" w14:textId="77777777" w:rsidR="0082693E" w:rsidRPr="00604D80" w:rsidRDefault="0082693E" w:rsidP="0082693E">
            <w:pPr>
              <w:rPr>
                <w:rFonts w:cstheme="minorHAnsi"/>
              </w:rPr>
            </w:pPr>
          </w:p>
          <w:p w14:paraId="04465628" w14:textId="77777777" w:rsidR="0082693E" w:rsidRPr="00604D80" w:rsidRDefault="0082693E" w:rsidP="0082693E">
            <w:pPr>
              <w:rPr>
                <w:rFonts w:cstheme="minorHAnsi"/>
              </w:rPr>
            </w:pPr>
            <w:r w:rsidRPr="00604D80">
              <w:rPr>
                <w:rFonts w:cstheme="minorHAnsi"/>
              </w:rPr>
              <w:t xml:space="preserve">Nowhere did Emerson’s prediction seem </w:t>
            </w:r>
            <w:proofErr w:type="gramStart"/>
            <w:r w:rsidRPr="00604D80">
              <w:rPr>
                <w:rFonts w:cstheme="minorHAnsi"/>
              </w:rPr>
              <w:t>more true</w:t>
            </w:r>
            <w:proofErr w:type="gramEnd"/>
            <w:r w:rsidRPr="00604D80">
              <w:rPr>
                <w:rFonts w:cstheme="minorHAnsi"/>
              </w:rPr>
              <w:t xml:space="preserve"> than in the American West. Writing about Seward County, Nebraska, at the end of the 1880s, local historian W. W. Cox portrayed a West transformed by the railroad when he informed his readers that </w:t>
            </w:r>
            <w:r w:rsidRPr="007F4065">
              <w:rPr>
                <w:rFonts w:cstheme="minorHAnsi"/>
                <w:u w:val="single"/>
              </w:rPr>
              <w:t>“a new railway has been commenced and completed, . . . opening up a great new artery of traffic, and bringing in its train joy and gladness for thousands of our people.”</w:t>
            </w:r>
            <w:r w:rsidRPr="00604D80">
              <w:rPr>
                <w:rFonts w:cstheme="minorHAnsi"/>
              </w:rPr>
              <w:t xml:space="preserve"> Joy and gladness were invisible emotions, but Cox assured his Seward County friends that a new railroad was “building up three new villages along the way, and infusing new life and activity into a fourth, and adding new life to the city.” Cox was sure that the earth itself would be touched by Emerson’s magic rod. </w:t>
            </w:r>
          </w:p>
          <w:p w14:paraId="1963E5BF" w14:textId="77777777" w:rsidR="0082693E" w:rsidRPr="00604D80" w:rsidRDefault="0082693E" w:rsidP="0082693E">
            <w:pPr>
              <w:rPr>
                <w:rFonts w:cstheme="minorHAnsi"/>
              </w:rPr>
            </w:pPr>
          </w:p>
          <w:p w14:paraId="7E165D73" w14:textId="254CCD6D" w:rsidR="00FD0ECD" w:rsidRPr="00220CAC" w:rsidRDefault="0082693E" w:rsidP="0082693E">
            <w:pPr>
              <w:rPr>
                <w:rFonts w:cstheme="minorHAnsi"/>
                <w:u w:val="single"/>
              </w:rPr>
            </w:pPr>
            <w:r w:rsidRPr="00220CAC">
              <w:rPr>
                <w:rFonts w:cstheme="minorHAnsi"/>
                <w:u w:val="single"/>
              </w:rPr>
              <w:t>But the railroad did more than simply give the West a new look. Trains and tracks out beyond Chicago and St. Louis symbolized progress, prosperity, and the promise of the future. For many Americans, railroads and the West seemed the embodiment of the American dream. Even if some westerners questioned the dream and feared its consequences, no one doubted that railroads in the West represented a power for change that was undeniable and perhaps even irresistible.</w:t>
            </w:r>
          </w:p>
          <w:p w14:paraId="0E718FDD" w14:textId="77777777" w:rsidR="0082693E" w:rsidRPr="00604D80" w:rsidRDefault="0082693E" w:rsidP="0082693E">
            <w:pPr>
              <w:rPr>
                <w:rFonts w:cstheme="minorHAnsi"/>
              </w:rPr>
            </w:pPr>
          </w:p>
          <w:p w14:paraId="35475A39" w14:textId="77777777" w:rsidR="0082693E" w:rsidRPr="00604D80" w:rsidRDefault="0082693E" w:rsidP="0082693E">
            <w:pPr>
              <w:rPr>
                <w:rFonts w:cstheme="minorHAnsi"/>
              </w:rPr>
            </w:pPr>
            <w:r w:rsidRPr="00604D80">
              <w:rPr>
                <w:rFonts w:cstheme="minorHAnsi"/>
              </w:rPr>
              <w:t xml:space="preserve">Some 20 years after he watched the golden spike ceremony at Promontory, Union Pacific contractor Sidney Dillon confessed that “none of us dreamed that the future of the Pacific </w:t>
            </w:r>
            <w:r w:rsidRPr="00604D80">
              <w:rPr>
                <w:rFonts w:cstheme="minorHAnsi"/>
              </w:rPr>
              <w:lastRenderedPageBreak/>
              <w:t xml:space="preserve">roads depended on the business that would grow out of the peopling the deserts it traversed.” </w:t>
            </w:r>
            <w:r w:rsidRPr="006E2D00">
              <w:rPr>
                <w:rFonts w:cstheme="minorHAnsi"/>
                <w:u w:val="single"/>
              </w:rPr>
              <w:t>Visions of Pacific trade did not vanish, but they were increasingly supplemented by strategies to extract what the interior West grew, grazed, or mined, and turn them to profit. The West could provide the things that other things were made of.</w:t>
            </w:r>
            <w:r w:rsidRPr="00604D80">
              <w:rPr>
                <w:rFonts w:cstheme="minorHAnsi"/>
              </w:rPr>
              <w:t xml:space="preserve"> </w:t>
            </w:r>
          </w:p>
          <w:p w14:paraId="0D5D1174" w14:textId="77777777" w:rsidR="0082693E" w:rsidRPr="00604D80" w:rsidRDefault="0082693E" w:rsidP="0082693E">
            <w:pPr>
              <w:rPr>
                <w:rFonts w:cstheme="minorHAnsi"/>
              </w:rPr>
            </w:pPr>
          </w:p>
          <w:p w14:paraId="46735353" w14:textId="77777777" w:rsidR="0082693E" w:rsidRPr="00604D80" w:rsidRDefault="0082693E" w:rsidP="0082693E">
            <w:pPr>
              <w:rPr>
                <w:rFonts w:cstheme="minorHAnsi"/>
              </w:rPr>
            </w:pPr>
            <w:r w:rsidRPr="00604D80">
              <w:rPr>
                <w:rFonts w:cstheme="minorHAnsi"/>
              </w:rPr>
              <w:t>That business—the wheat, cattle, and minerals that flowed out of the West—also passed through the station gateway. If the actual objects were loaded somewhere down the rail line, it was at the depot that the market information began the process of turning nature into commodities. Markets need information and the depot was “information central.” Just as the natural world of northern forests became lumber for sale, western nature was transformed to become bread and meat for eastern markets. The railroad was at the heart of all those transformations.</w:t>
            </w:r>
          </w:p>
          <w:p w14:paraId="51507C3B" w14:textId="77777777" w:rsidR="0082693E" w:rsidRPr="00604D80" w:rsidRDefault="0082693E" w:rsidP="0082693E">
            <w:pPr>
              <w:rPr>
                <w:rFonts w:cstheme="minorHAnsi"/>
              </w:rPr>
            </w:pPr>
          </w:p>
          <w:p w14:paraId="17BABE8D" w14:textId="77777777" w:rsidR="0082693E" w:rsidRPr="00604D80" w:rsidRDefault="0082693E" w:rsidP="0082693E">
            <w:pPr>
              <w:rPr>
                <w:rFonts w:cstheme="minorHAnsi"/>
              </w:rPr>
            </w:pPr>
            <w:r w:rsidRPr="00604D80">
              <w:rPr>
                <w:rFonts w:cstheme="minorHAnsi"/>
              </w:rPr>
              <w:t>Emerson was right. The railroad was the magician’s rod in the West. But prophets and reformers in the century after Emerson shifted the image from magic want to something more sinister, perhaps something like Frank Norris’s The Octopus.</w:t>
            </w:r>
          </w:p>
          <w:p w14:paraId="722CD5E6" w14:textId="77777777" w:rsidR="0082693E" w:rsidRPr="00604D80" w:rsidRDefault="0082693E" w:rsidP="0082693E">
            <w:pPr>
              <w:rPr>
                <w:rFonts w:cstheme="minorHAnsi"/>
              </w:rPr>
            </w:pPr>
          </w:p>
          <w:p w14:paraId="34825A95" w14:textId="77777777" w:rsidR="0082693E" w:rsidRDefault="0082693E" w:rsidP="0082693E">
            <w:pPr>
              <w:rPr>
                <w:rFonts w:cstheme="minorHAnsi"/>
              </w:rPr>
            </w:pPr>
            <w:r w:rsidRPr="00604D80">
              <w:rPr>
                <w:rFonts w:cstheme="minorHAnsi"/>
              </w:rPr>
              <w:t>Whatever the image, railroads had shaped the West.</w:t>
            </w:r>
          </w:p>
          <w:p w14:paraId="4CBCBB67" w14:textId="77777777" w:rsidR="00220CAC" w:rsidRDefault="00220CAC" w:rsidP="0082693E">
            <w:pPr>
              <w:rPr>
                <w:rFonts w:cstheme="minorHAnsi"/>
                <w:b/>
                <w:bCs/>
              </w:rPr>
            </w:pPr>
          </w:p>
          <w:p w14:paraId="2B729C0C" w14:textId="77777777" w:rsidR="00220CAC" w:rsidRDefault="00220CAC" w:rsidP="0082693E">
            <w:pPr>
              <w:rPr>
                <w:rFonts w:cstheme="minorHAnsi"/>
                <w:b/>
                <w:bCs/>
              </w:rPr>
            </w:pPr>
            <w:r>
              <w:rPr>
                <w:rFonts w:cstheme="minorHAnsi"/>
                <w:b/>
                <w:bCs/>
              </w:rPr>
              <w:t>Word Bank:</w:t>
            </w:r>
          </w:p>
          <w:p w14:paraId="5CDA64B5" w14:textId="487D5CBD" w:rsidR="00220CAC" w:rsidRPr="00525A5B" w:rsidRDefault="00525A5B" w:rsidP="00204641">
            <w:pPr>
              <w:pStyle w:val="ListParagraph"/>
              <w:numPr>
                <w:ilvl w:val="0"/>
                <w:numId w:val="4"/>
              </w:numPr>
              <w:rPr>
                <w:rFonts w:cstheme="minorHAnsi"/>
                <w:b/>
                <w:bCs/>
              </w:rPr>
            </w:pPr>
            <w:r w:rsidRPr="00604D80">
              <w:rPr>
                <w:rFonts w:cstheme="minorHAnsi"/>
              </w:rPr>
              <w:t>S</w:t>
            </w:r>
            <w:r w:rsidR="00204641" w:rsidRPr="00604D80">
              <w:rPr>
                <w:rFonts w:cstheme="minorHAnsi"/>
              </w:rPr>
              <w:t>upplemented</w:t>
            </w:r>
            <w:r w:rsidR="006E2D00">
              <w:rPr>
                <w:rFonts w:cstheme="minorHAnsi"/>
              </w:rPr>
              <w:t xml:space="preserve">: </w:t>
            </w:r>
            <w:r w:rsidR="006E2D00" w:rsidRPr="006E2D00">
              <w:t>add an extra element or amount to</w:t>
            </w:r>
          </w:p>
          <w:p w14:paraId="635F6808" w14:textId="0404E2A5" w:rsidR="00525A5B" w:rsidRPr="006E2D00" w:rsidRDefault="00525A5B" w:rsidP="00204641">
            <w:pPr>
              <w:pStyle w:val="ListParagraph"/>
              <w:numPr>
                <w:ilvl w:val="0"/>
                <w:numId w:val="4"/>
              </w:numPr>
              <w:rPr>
                <w:rFonts w:cstheme="minorHAnsi"/>
                <w:b/>
                <w:bCs/>
              </w:rPr>
            </w:pPr>
            <w:r>
              <w:rPr>
                <w:rFonts w:cstheme="minorHAnsi"/>
              </w:rPr>
              <w:t>Depot:</w:t>
            </w:r>
            <w:r w:rsidR="006E2D00">
              <w:t xml:space="preserve"> </w:t>
            </w:r>
            <w:r w:rsidR="006E2D00" w:rsidRPr="006E2D00">
              <w:rPr>
                <w:rFonts w:cstheme="minorHAnsi"/>
              </w:rPr>
              <w:t>a place for the storage of large quantities of equipment, food, or some other commodity</w:t>
            </w:r>
          </w:p>
          <w:p w14:paraId="1081423A" w14:textId="1B80B3F0" w:rsidR="006E2D00" w:rsidRPr="006E2D00" w:rsidRDefault="006E2D00" w:rsidP="006E2D00">
            <w:pPr>
              <w:pStyle w:val="ListParagraph"/>
              <w:numPr>
                <w:ilvl w:val="0"/>
                <w:numId w:val="4"/>
              </w:numPr>
              <w:rPr>
                <w:rFonts w:cstheme="minorHAnsi"/>
                <w:b/>
                <w:bCs/>
              </w:rPr>
            </w:pPr>
            <w:r>
              <w:rPr>
                <w:rFonts w:cstheme="minorHAnsi"/>
              </w:rPr>
              <w:t xml:space="preserve">Prophets: </w:t>
            </w:r>
            <w:r w:rsidRPr="006E2D00">
              <w:rPr>
                <w:rFonts w:cstheme="minorHAnsi"/>
              </w:rPr>
              <w:t>a person regarded as an inspired teacher or proclaimer of the will of God</w:t>
            </w:r>
          </w:p>
        </w:tc>
      </w:tr>
    </w:tbl>
    <w:p w14:paraId="5FECB232" w14:textId="7BB7CBB1" w:rsidR="00295171" w:rsidRPr="0082693E" w:rsidRDefault="00295171" w:rsidP="00295171">
      <w:pPr>
        <w:rPr>
          <w:rFonts w:cstheme="minorHAnsi"/>
          <w:b/>
          <w:bCs/>
        </w:rPr>
      </w:pPr>
    </w:p>
    <w:p w14:paraId="50A41B5F" w14:textId="77777777" w:rsidR="00295171" w:rsidRPr="0082693E" w:rsidRDefault="00295171" w:rsidP="00295171">
      <w:pPr>
        <w:rPr>
          <w:rFonts w:cstheme="minorHAnsi"/>
          <w:b/>
          <w:bCs/>
        </w:rPr>
      </w:pPr>
    </w:p>
    <w:sectPr w:rsidR="00295171" w:rsidRPr="0082693E" w:rsidSect="00BC44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03C6" w14:textId="77777777" w:rsidR="00F15D4A" w:rsidRDefault="00F15D4A" w:rsidP="00DE71DB">
      <w:r>
        <w:separator/>
      </w:r>
    </w:p>
  </w:endnote>
  <w:endnote w:type="continuationSeparator" w:id="0">
    <w:p w14:paraId="19A70C7F" w14:textId="77777777" w:rsidR="00F15D4A" w:rsidRDefault="00F15D4A"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5CD63" w14:textId="77777777" w:rsidR="00F15D4A" w:rsidRDefault="00F15D4A" w:rsidP="00DE71DB">
      <w:r>
        <w:separator/>
      </w:r>
    </w:p>
  </w:footnote>
  <w:footnote w:type="continuationSeparator" w:id="0">
    <w:p w14:paraId="59E49AF7" w14:textId="77777777" w:rsidR="00F15D4A" w:rsidRDefault="00F15D4A"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E6A"/>
    <w:multiLevelType w:val="hybridMultilevel"/>
    <w:tmpl w:val="17B2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3119B"/>
    <w:multiLevelType w:val="hybridMultilevel"/>
    <w:tmpl w:val="558E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366BC"/>
    <w:multiLevelType w:val="hybridMultilevel"/>
    <w:tmpl w:val="E88A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5614E"/>
    <w:multiLevelType w:val="hybridMultilevel"/>
    <w:tmpl w:val="68F2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67B1C"/>
    <w:rsid w:val="000A2677"/>
    <w:rsid w:val="00204641"/>
    <w:rsid w:val="00220CAC"/>
    <w:rsid w:val="00266887"/>
    <w:rsid w:val="00295171"/>
    <w:rsid w:val="00363B81"/>
    <w:rsid w:val="0044664B"/>
    <w:rsid w:val="004F3150"/>
    <w:rsid w:val="00516EFA"/>
    <w:rsid w:val="00525A5B"/>
    <w:rsid w:val="00604D80"/>
    <w:rsid w:val="006E2D00"/>
    <w:rsid w:val="006E3721"/>
    <w:rsid w:val="006F17C1"/>
    <w:rsid w:val="007330B7"/>
    <w:rsid w:val="007F4065"/>
    <w:rsid w:val="0082693E"/>
    <w:rsid w:val="00920A79"/>
    <w:rsid w:val="0093297C"/>
    <w:rsid w:val="00A30303"/>
    <w:rsid w:val="00A65C0D"/>
    <w:rsid w:val="00BC44B0"/>
    <w:rsid w:val="00BC6B9D"/>
    <w:rsid w:val="00C50BCE"/>
    <w:rsid w:val="00CE61AC"/>
    <w:rsid w:val="00D60FF1"/>
    <w:rsid w:val="00D960FC"/>
    <w:rsid w:val="00DE71DB"/>
    <w:rsid w:val="00E47799"/>
    <w:rsid w:val="00E72890"/>
    <w:rsid w:val="00EE5EEA"/>
    <w:rsid w:val="00F06947"/>
    <w:rsid w:val="00F15D4A"/>
    <w:rsid w:val="00F924AF"/>
    <w:rsid w:val="00FD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paragraph" w:styleId="Heading1">
    <w:name w:val="heading 1"/>
    <w:basedOn w:val="Normal"/>
    <w:next w:val="Normal"/>
    <w:link w:val="Heading1Char"/>
    <w:uiPriority w:val="9"/>
    <w:qFormat/>
    <w:rsid w:val="008269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2693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0B7"/>
    <w:rPr>
      <w:color w:val="0000FF"/>
      <w:u w:val="single"/>
    </w:rPr>
  </w:style>
  <w:style w:type="character" w:styleId="UnresolvedMention">
    <w:name w:val="Unresolved Mention"/>
    <w:basedOn w:val="DefaultParagraphFont"/>
    <w:uiPriority w:val="99"/>
    <w:semiHidden/>
    <w:unhideWhenUsed/>
    <w:rsid w:val="00FD0ECD"/>
    <w:rPr>
      <w:color w:val="605E5C"/>
      <w:shd w:val="clear" w:color="auto" w:fill="E1DFDD"/>
    </w:rPr>
  </w:style>
  <w:style w:type="character" w:styleId="CommentReference">
    <w:name w:val="annotation reference"/>
    <w:basedOn w:val="DefaultParagraphFont"/>
    <w:uiPriority w:val="99"/>
    <w:semiHidden/>
    <w:unhideWhenUsed/>
    <w:rsid w:val="00D960FC"/>
    <w:rPr>
      <w:sz w:val="16"/>
      <w:szCs w:val="16"/>
    </w:rPr>
  </w:style>
  <w:style w:type="paragraph" w:styleId="CommentText">
    <w:name w:val="annotation text"/>
    <w:basedOn w:val="Normal"/>
    <w:link w:val="CommentTextChar"/>
    <w:uiPriority w:val="99"/>
    <w:semiHidden/>
    <w:unhideWhenUsed/>
    <w:rsid w:val="00D960FC"/>
    <w:rPr>
      <w:sz w:val="20"/>
      <w:szCs w:val="20"/>
    </w:rPr>
  </w:style>
  <w:style w:type="character" w:customStyle="1" w:styleId="CommentTextChar">
    <w:name w:val="Comment Text Char"/>
    <w:basedOn w:val="DefaultParagraphFont"/>
    <w:link w:val="CommentText"/>
    <w:uiPriority w:val="99"/>
    <w:semiHidden/>
    <w:rsid w:val="00D960FC"/>
    <w:rPr>
      <w:sz w:val="20"/>
      <w:szCs w:val="20"/>
    </w:rPr>
  </w:style>
  <w:style w:type="paragraph" w:styleId="CommentSubject">
    <w:name w:val="annotation subject"/>
    <w:basedOn w:val="CommentText"/>
    <w:next w:val="CommentText"/>
    <w:link w:val="CommentSubjectChar"/>
    <w:uiPriority w:val="99"/>
    <w:semiHidden/>
    <w:unhideWhenUsed/>
    <w:rsid w:val="00D960FC"/>
    <w:rPr>
      <w:b/>
      <w:bCs/>
    </w:rPr>
  </w:style>
  <w:style w:type="character" w:customStyle="1" w:styleId="CommentSubjectChar">
    <w:name w:val="Comment Subject Char"/>
    <w:basedOn w:val="CommentTextChar"/>
    <w:link w:val="CommentSubject"/>
    <w:uiPriority w:val="99"/>
    <w:semiHidden/>
    <w:rsid w:val="00D960FC"/>
    <w:rPr>
      <w:b/>
      <w:bCs/>
      <w:sz w:val="20"/>
      <w:szCs w:val="20"/>
    </w:rPr>
  </w:style>
  <w:style w:type="paragraph" w:styleId="BalloonText">
    <w:name w:val="Balloon Text"/>
    <w:basedOn w:val="Normal"/>
    <w:link w:val="BalloonTextChar"/>
    <w:uiPriority w:val="99"/>
    <w:semiHidden/>
    <w:unhideWhenUsed/>
    <w:rsid w:val="00D960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60F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960FC"/>
    <w:rPr>
      <w:color w:val="954F72" w:themeColor="followedHyperlink"/>
      <w:u w:val="single"/>
    </w:rPr>
  </w:style>
  <w:style w:type="character" w:customStyle="1" w:styleId="Heading2Char">
    <w:name w:val="Heading 2 Char"/>
    <w:basedOn w:val="DefaultParagraphFont"/>
    <w:link w:val="Heading2"/>
    <w:uiPriority w:val="9"/>
    <w:rsid w:val="008269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69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693E"/>
    <w:rPr>
      <w:b/>
      <w:bCs/>
    </w:rPr>
  </w:style>
  <w:style w:type="character" w:customStyle="1" w:styleId="Heading1Char">
    <w:name w:val="Heading 1 Char"/>
    <w:basedOn w:val="DefaultParagraphFont"/>
    <w:link w:val="Heading1"/>
    <w:uiPriority w:val="9"/>
    <w:rsid w:val="008269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63B81"/>
    <w:pPr>
      <w:ind w:left="720"/>
      <w:contextualSpacing/>
    </w:pPr>
  </w:style>
  <w:style w:type="character" w:customStyle="1" w:styleId="fragment1">
    <w:name w:val="fragment1"/>
    <w:basedOn w:val="DefaultParagraphFont"/>
    <w:rsid w:val="00363B81"/>
    <w:rPr>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6270">
      <w:bodyDiv w:val="1"/>
      <w:marLeft w:val="0"/>
      <w:marRight w:val="0"/>
      <w:marTop w:val="0"/>
      <w:marBottom w:val="0"/>
      <w:divBdr>
        <w:top w:val="none" w:sz="0" w:space="0" w:color="auto"/>
        <w:left w:val="none" w:sz="0" w:space="0" w:color="auto"/>
        <w:bottom w:val="none" w:sz="0" w:space="0" w:color="auto"/>
        <w:right w:val="none" w:sz="0" w:space="0" w:color="auto"/>
      </w:divBdr>
      <w:divsChild>
        <w:div w:id="1374302628">
          <w:blockQuote w:val="1"/>
          <w:marLeft w:val="0"/>
          <w:marRight w:val="0"/>
          <w:marTop w:val="300"/>
          <w:marBottom w:val="750"/>
          <w:divBdr>
            <w:top w:val="none" w:sz="0" w:space="0" w:color="auto"/>
            <w:left w:val="single" w:sz="24" w:space="31" w:color="062147"/>
            <w:bottom w:val="none" w:sz="0" w:space="0" w:color="auto"/>
            <w:right w:val="none" w:sz="0" w:space="0" w:color="auto"/>
          </w:divBdr>
        </w:div>
      </w:divsChild>
    </w:div>
    <w:div w:id="254215984">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530610539">
      <w:bodyDiv w:val="1"/>
      <w:marLeft w:val="0"/>
      <w:marRight w:val="0"/>
      <w:marTop w:val="0"/>
      <w:marBottom w:val="0"/>
      <w:divBdr>
        <w:top w:val="none" w:sz="0" w:space="0" w:color="auto"/>
        <w:left w:val="none" w:sz="0" w:space="0" w:color="auto"/>
        <w:bottom w:val="none" w:sz="0" w:space="0" w:color="auto"/>
        <w:right w:val="none" w:sz="0" w:space="0" w:color="auto"/>
      </w:divBdr>
      <w:divsChild>
        <w:div w:id="1452625159">
          <w:marLeft w:val="0"/>
          <w:marRight w:val="0"/>
          <w:marTop w:val="0"/>
          <w:marBottom w:val="0"/>
          <w:divBdr>
            <w:top w:val="none" w:sz="0" w:space="0" w:color="auto"/>
            <w:left w:val="none" w:sz="0" w:space="0" w:color="auto"/>
            <w:bottom w:val="none" w:sz="0" w:space="0" w:color="auto"/>
            <w:right w:val="none" w:sz="0" w:space="0" w:color="auto"/>
          </w:divBdr>
          <w:divsChild>
            <w:div w:id="320351634">
              <w:marLeft w:val="0"/>
              <w:marRight w:val="0"/>
              <w:marTop w:val="0"/>
              <w:marBottom w:val="0"/>
              <w:divBdr>
                <w:top w:val="none" w:sz="0" w:space="0" w:color="auto"/>
                <w:left w:val="none" w:sz="0" w:space="0" w:color="auto"/>
                <w:bottom w:val="none" w:sz="0" w:space="0" w:color="auto"/>
                <w:right w:val="none" w:sz="0" w:space="0" w:color="auto"/>
              </w:divBdr>
              <w:divsChild>
                <w:div w:id="1114129683">
                  <w:marLeft w:val="0"/>
                  <w:marRight w:val="0"/>
                  <w:marTop w:val="0"/>
                  <w:marBottom w:val="0"/>
                  <w:divBdr>
                    <w:top w:val="none" w:sz="0" w:space="0" w:color="auto"/>
                    <w:left w:val="none" w:sz="0" w:space="0" w:color="auto"/>
                    <w:bottom w:val="none" w:sz="0" w:space="0" w:color="auto"/>
                    <w:right w:val="none" w:sz="0" w:space="0" w:color="auto"/>
                  </w:divBdr>
                  <w:divsChild>
                    <w:div w:id="3546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5508">
      <w:bodyDiv w:val="1"/>
      <w:marLeft w:val="0"/>
      <w:marRight w:val="0"/>
      <w:marTop w:val="0"/>
      <w:marBottom w:val="0"/>
      <w:divBdr>
        <w:top w:val="none" w:sz="0" w:space="0" w:color="auto"/>
        <w:left w:val="none" w:sz="0" w:space="0" w:color="auto"/>
        <w:bottom w:val="none" w:sz="0" w:space="0" w:color="auto"/>
        <w:right w:val="none" w:sz="0" w:space="0" w:color="auto"/>
      </w:divBdr>
    </w:div>
    <w:div w:id="1223516832">
      <w:bodyDiv w:val="1"/>
      <w:marLeft w:val="0"/>
      <w:marRight w:val="0"/>
      <w:marTop w:val="0"/>
      <w:marBottom w:val="0"/>
      <w:divBdr>
        <w:top w:val="none" w:sz="0" w:space="0" w:color="auto"/>
        <w:left w:val="none" w:sz="0" w:space="0" w:color="auto"/>
        <w:bottom w:val="none" w:sz="0" w:space="0" w:color="auto"/>
        <w:right w:val="none" w:sz="0" w:space="0" w:color="auto"/>
      </w:divBdr>
      <w:divsChild>
        <w:div w:id="1774007872">
          <w:marLeft w:val="0"/>
          <w:marRight w:val="0"/>
          <w:marTop w:val="0"/>
          <w:marBottom w:val="0"/>
          <w:divBdr>
            <w:top w:val="none" w:sz="0" w:space="0" w:color="auto"/>
            <w:left w:val="none" w:sz="0" w:space="0" w:color="auto"/>
            <w:bottom w:val="none" w:sz="0" w:space="0" w:color="auto"/>
            <w:right w:val="none" w:sz="0" w:space="0" w:color="auto"/>
          </w:divBdr>
          <w:divsChild>
            <w:div w:id="407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71011">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vaopenmind.com/en/articles/the-impact-of-the-internet-on-society-a-global-perspec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igins.osu.edu/history-news/what-internet-will-bring-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ericanheritage.com/how-railroads-forever-changed-frontier" TargetMode="External"/><Relationship Id="rId4" Type="http://schemas.openxmlformats.org/officeDocument/2006/relationships/webSettings" Target="webSettings.xml"/><Relationship Id="rId9" Type="http://schemas.openxmlformats.org/officeDocument/2006/relationships/hyperlink" Target="https://quod.lib.umich.edu/m/moajrnl/ahj1472.1-01.0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2</cp:revision>
  <dcterms:created xsi:type="dcterms:W3CDTF">2020-02-29T19:54:00Z</dcterms:created>
  <dcterms:modified xsi:type="dcterms:W3CDTF">2020-02-29T19:54:00Z</dcterms:modified>
</cp:coreProperties>
</file>