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760ABB" w14:textId="2297B396" w:rsidR="00295171" w:rsidRPr="00C02B5A" w:rsidRDefault="006F58BF" w:rsidP="00295171">
      <w:pPr>
        <w:rPr>
          <w:rFonts w:cstheme="minorHAnsi"/>
          <w:b/>
          <w:bCs/>
          <w:u w:val="single"/>
        </w:rPr>
      </w:pPr>
      <w:r w:rsidRPr="00C02B5A">
        <w:rPr>
          <w:rFonts w:cstheme="minorHAnsi"/>
          <w:b/>
          <w:bCs/>
          <w:u w:val="single"/>
        </w:rPr>
        <w:t xml:space="preserve">Military </w:t>
      </w:r>
      <w:r w:rsidR="00306D21" w:rsidRPr="00C02B5A">
        <w:rPr>
          <w:rFonts w:cstheme="minorHAnsi"/>
          <w:b/>
          <w:bCs/>
          <w:u w:val="single"/>
        </w:rPr>
        <w:t>Drone Sources</w:t>
      </w:r>
      <w:r w:rsidR="00295171" w:rsidRPr="00C02B5A">
        <w:rPr>
          <w:rFonts w:cstheme="minorHAnsi"/>
          <w:b/>
          <w:bCs/>
          <w:u w:val="single"/>
        </w:rPr>
        <w:t xml:space="preserve">                                                                                                   </w:t>
      </w:r>
    </w:p>
    <w:p w14:paraId="34CF3F20" w14:textId="12C11933" w:rsidR="00306630" w:rsidRPr="00C02B5A" w:rsidRDefault="008D7D2E">
      <w:pPr>
        <w:rPr>
          <w:rFonts w:cstheme="minorHAnsi"/>
        </w:rPr>
      </w:pPr>
    </w:p>
    <w:tbl>
      <w:tblPr>
        <w:tblStyle w:val="TableGrid"/>
        <w:tblW w:w="0" w:type="auto"/>
        <w:tblLook w:val="04A0" w:firstRow="1" w:lastRow="0" w:firstColumn="1" w:lastColumn="0" w:noHBand="0" w:noVBand="1"/>
      </w:tblPr>
      <w:tblGrid>
        <w:gridCol w:w="9350"/>
      </w:tblGrid>
      <w:tr w:rsidR="00295171" w:rsidRPr="00C02B5A" w14:paraId="6B74DDE4" w14:textId="77777777" w:rsidTr="00295171">
        <w:tc>
          <w:tcPr>
            <w:tcW w:w="9350" w:type="dxa"/>
          </w:tcPr>
          <w:p w14:paraId="0FAD4F9D" w14:textId="4731148E" w:rsidR="0032101C" w:rsidRPr="00C02B5A" w:rsidRDefault="00BD14F7" w:rsidP="0032101C">
            <w:pPr>
              <w:rPr>
                <w:rFonts w:cstheme="minorHAnsi"/>
              </w:rPr>
            </w:pPr>
            <w:r w:rsidRPr="00C02B5A">
              <w:rPr>
                <w:rFonts w:cstheme="minorHAnsi"/>
                <w:b/>
                <w:bCs/>
              </w:rPr>
              <w:t>Station 1</w:t>
            </w:r>
            <w:r w:rsidR="004157E8" w:rsidRPr="00C02B5A">
              <w:rPr>
                <w:rFonts w:cstheme="minorHAnsi"/>
                <w:b/>
                <w:bCs/>
              </w:rPr>
              <w:t>/</w:t>
            </w:r>
            <w:r w:rsidRPr="00C02B5A">
              <w:rPr>
                <w:rFonts w:cstheme="minorHAnsi"/>
                <w:b/>
                <w:bCs/>
              </w:rPr>
              <w:t>Source 1</w:t>
            </w:r>
            <w:r w:rsidR="00295171" w:rsidRPr="00C02B5A">
              <w:rPr>
                <w:rFonts w:cstheme="minorHAnsi"/>
                <w:b/>
                <w:bCs/>
              </w:rPr>
              <w:t>:</w:t>
            </w:r>
            <w:r w:rsidR="00295171" w:rsidRPr="00C02B5A">
              <w:rPr>
                <w:rFonts w:cstheme="minorHAnsi"/>
              </w:rPr>
              <w:t xml:space="preserve"> </w:t>
            </w:r>
            <w:r w:rsidR="0032101C" w:rsidRPr="00C02B5A">
              <w:rPr>
                <w:rFonts w:cstheme="minorHAnsi"/>
              </w:rPr>
              <w:t xml:space="preserve">NYPD Drone, </w:t>
            </w:r>
            <w:proofErr w:type="spellStart"/>
            <w:r w:rsidR="0032101C" w:rsidRPr="00C02B5A">
              <w:rPr>
                <w:rFonts w:cstheme="minorHAnsi"/>
              </w:rPr>
              <w:t>Houghs</w:t>
            </w:r>
            <w:proofErr w:type="spellEnd"/>
            <w:r w:rsidR="0032101C" w:rsidRPr="00C02B5A">
              <w:rPr>
                <w:rFonts w:cstheme="minorHAnsi"/>
              </w:rPr>
              <w:t xml:space="preserve">, K. (2013) Retrieved from: </w:t>
            </w:r>
          </w:p>
          <w:p w14:paraId="30528E44" w14:textId="22346E3D" w:rsidR="00295171" w:rsidRPr="00C02B5A" w:rsidRDefault="008D7D2E" w:rsidP="00295171">
            <w:pPr>
              <w:rPr>
                <w:rFonts w:cstheme="minorHAnsi"/>
              </w:rPr>
            </w:pPr>
            <w:hyperlink r:id="rId7" w:history="1">
              <w:r w:rsidR="00885454" w:rsidRPr="00C02B5A">
                <w:rPr>
                  <w:rStyle w:val="Hyperlink"/>
                  <w:rFonts w:cstheme="minorHAnsi"/>
                </w:rPr>
                <w:t>http://origins.osu.edu/article/aerial-torpedoes-buzz-bombs-and-predators-long-cultural-history-drones/page/0/0</w:t>
              </w:r>
            </w:hyperlink>
          </w:p>
          <w:p w14:paraId="311463A8" w14:textId="77777777" w:rsidR="00295171" w:rsidRPr="00C02B5A" w:rsidRDefault="00295171">
            <w:pPr>
              <w:rPr>
                <w:rFonts w:cstheme="minorHAnsi"/>
              </w:rPr>
            </w:pPr>
          </w:p>
          <w:p w14:paraId="69451304" w14:textId="77777777" w:rsidR="00295171" w:rsidRPr="00C02B5A" w:rsidRDefault="00295171">
            <w:pPr>
              <w:rPr>
                <w:rFonts w:cstheme="minorHAnsi"/>
              </w:rPr>
            </w:pPr>
          </w:p>
          <w:p w14:paraId="475A3B57" w14:textId="77777777" w:rsidR="00295171" w:rsidRPr="00C02B5A" w:rsidRDefault="00295171">
            <w:pPr>
              <w:rPr>
                <w:rFonts w:cstheme="minorHAnsi"/>
              </w:rPr>
            </w:pPr>
          </w:p>
          <w:p w14:paraId="74BE2427" w14:textId="74DF86F0" w:rsidR="00295171" w:rsidRPr="00C02B5A" w:rsidRDefault="0032101C">
            <w:pPr>
              <w:rPr>
                <w:rFonts w:cstheme="minorHAnsi"/>
              </w:rPr>
            </w:pPr>
            <w:r w:rsidRPr="00C02B5A">
              <w:rPr>
                <w:rFonts w:cstheme="minorHAnsi"/>
                <w:noProof/>
              </w:rPr>
              <w:drawing>
                <wp:inline distT="0" distB="0" distL="0" distR="0" wp14:anchorId="3E488AB7" wp14:editId="6852F334">
                  <wp:extent cx="5774267" cy="324802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3288" cy="3258724"/>
                          </a:xfrm>
                          <a:prstGeom prst="rect">
                            <a:avLst/>
                          </a:prstGeom>
                          <a:noFill/>
                          <a:ln>
                            <a:noFill/>
                          </a:ln>
                        </pic:spPr>
                      </pic:pic>
                    </a:graphicData>
                  </a:graphic>
                </wp:inline>
              </w:drawing>
            </w:r>
          </w:p>
          <w:p w14:paraId="1E91FBEC" w14:textId="77777777" w:rsidR="00295171" w:rsidRPr="00C02B5A" w:rsidRDefault="00295171">
            <w:pPr>
              <w:rPr>
                <w:rFonts w:cstheme="minorHAnsi"/>
              </w:rPr>
            </w:pPr>
          </w:p>
          <w:p w14:paraId="2C682D7C" w14:textId="77777777" w:rsidR="00295171" w:rsidRPr="00C02B5A" w:rsidRDefault="00295171">
            <w:pPr>
              <w:rPr>
                <w:rFonts w:cstheme="minorHAnsi"/>
              </w:rPr>
            </w:pPr>
          </w:p>
          <w:p w14:paraId="7954083F" w14:textId="77777777" w:rsidR="00295171" w:rsidRPr="00C02B5A" w:rsidRDefault="00295171">
            <w:pPr>
              <w:rPr>
                <w:rFonts w:cstheme="minorHAnsi"/>
              </w:rPr>
            </w:pPr>
          </w:p>
          <w:p w14:paraId="0B474009" w14:textId="77777777" w:rsidR="00295171" w:rsidRPr="00C02B5A" w:rsidRDefault="00295171">
            <w:pPr>
              <w:rPr>
                <w:rFonts w:cstheme="minorHAnsi"/>
              </w:rPr>
            </w:pPr>
          </w:p>
          <w:p w14:paraId="3A7F2A16" w14:textId="77777777" w:rsidR="00295171" w:rsidRPr="00C02B5A" w:rsidRDefault="00295171">
            <w:pPr>
              <w:rPr>
                <w:rFonts w:cstheme="minorHAnsi"/>
              </w:rPr>
            </w:pPr>
          </w:p>
          <w:p w14:paraId="789C27FE" w14:textId="77777777" w:rsidR="00295171" w:rsidRPr="00C02B5A" w:rsidRDefault="00295171">
            <w:pPr>
              <w:rPr>
                <w:rFonts w:cstheme="minorHAnsi"/>
              </w:rPr>
            </w:pPr>
          </w:p>
          <w:p w14:paraId="22B148D4" w14:textId="77777777" w:rsidR="00295171" w:rsidRPr="00C02B5A" w:rsidRDefault="00295171">
            <w:pPr>
              <w:rPr>
                <w:rFonts w:cstheme="minorHAnsi"/>
              </w:rPr>
            </w:pPr>
          </w:p>
          <w:p w14:paraId="6F4AC715" w14:textId="77777777" w:rsidR="00295171" w:rsidRPr="00C02B5A" w:rsidRDefault="00295171">
            <w:pPr>
              <w:rPr>
                <w:rFonts w:cstheme="minorHAnsi"/>
              </w:rPr>
            </w:pPr>
          </w:p>
          <w:p w14:paraId="65FB439C" w14:textId="77777777" w:rsidR="00295171" w:rsidRPr="00C02B5A" w:rsidRDefault="00295171">
            <w:pPr>
              <w:rPr>
                <w:rFonts w:cstheme="minorHAnsi"/>
              </w:rPr>
            </w:pPr>
          </w:p>
          <w:p w14:paraId="687BB68F" w14:textId="0C933D86" w:rsidR="00295171" w:rsidRPr="00C02B5A" w:rsidRDefault="00295171">
            <w:pPr>
              <w:rPr>
                <w:rFonts w:cstheme="minorHAnsi"/>
              </w:rPr>
            </w:pPr>
          </w:p>
          <w:p w14:paraId="07ABE745" w14:textId="77777777" w:rsidR="0032101C" w:rsidRPr="00C02B5A" w:rsidRDefault="0032101C">
            <w:pPr>
              <w:rPr>
                <w:rFonts w:cstheme="minorHAnsi"/>
              </w:rPr>
            </w:pPr>
          </w:p>
          <w:p w14:paraId="3B06CA3D" w14:textId="77777777" w:rsidR="00295171" w:rsidRPr="00C02B5A" w:rsidRDefault="00295171">
            <w:pPr>
              <w:rPr>
                <w:rFonts w:cstheme="minorHAnsi"/>
              </w:rPr>
            </w:pPr>
          </w:p>
          <w:p w14:paraId="64D5719F" w14:textId="6D17899A" w:rsidR="00295171" w:rsidRPr="00C02B5A" w:rsidRDefault="00295171">
            <w:pPr>
              <w:rPr>
                <w:rFonts w:cstheme="minorHAnsi"/>
              </w:rPr>
            </w:pPr>
          </w:p>
        </w:tc>
      </w:tr>
    </w:tbl>
    <w:p w14:paraId="14F07D44" w14:textId="1D5112BF" w:rsidR="00295171" w:rsidRPr="00C02B5A" w:rsidRDefault="00295171" w:rsidP="00295171">
      <w:pPr>
        <w:rPr>
          <w:rFonts w:cstheme="minorHAnsi"/>
        </w:rPr>
      </w:pPr>
    </w:p>
    <w:p w14:paraId="4A48DF1C" w14:textId="77777777" w:rsidR="00C02B5A" w:rsidRPr="00C02B5A" w:rsidRDefault="00C02B5A" w:rsidP="00295171">
      <w:pPr>
        <w:rPr>
          <w:rFonts w:cstheme="minorHAnsi"/>
        </w:rPr>
      </w:pPr>
    </w:p>
    <w:tbl>
      <w:tblPr>
        <w:tblStyle w:val="TableGrid"/>
        <w:tblW w:w="0" w:type="auto"/>
        <w:tblLook w:val="04A0" w:firstRow="1" w:lastRow="0" w:firstColumn="1" w:lastColumn="0" w:noHBand="0" w:noVBand="1"/>
      </w:tblPr>
      <w:tblGrid>
        <w:gridCol w:w="9350"/>
      </w:tblGrid>
      <w:tr w:rsidR="00295171" w:rsidRPr="00C02B5A" w14:paraId="13D547D4" w14:textId="77777777" w:rsidTr="00295171">
        <w:tc>
          <w:tcPr>
            <w:tcW w:w="9350" w:type="dxa"/>
          </w:tcPr>
          <w:p w14:paraId="1B5F804C" w14:textId="475D9AE9" w:rsidR="00885454" w:rsidRPr="00C02B5A" w:rsidRDefault="00885454" w:rsidP="00885454">
            <w:pPr>
              <w:rPr>
                <w:rFonts w:cstheme="minorHAnsi"/>
              </w:rPr>
            </w:pPr>
            <w:r w:rsidRPr="00C02B5A">
              <w:rPr>
                <w:rFonts w:cstheme="minorHAnsi"/>
                <w:b/>
                <w:bCs/>
              </w:rPr>
              <w:lastRenderedPageBreak/>
              <w:t>Station 1 Source 2</w:t>
            </w:r>
            <w:r w:rsidRPr="00C02B5A">
              <w:rPr>
                <w:rFonts w:cstheme="minorHAnsi"/>
              </w:rPr>
              <w:t>: Pros and Cons of Military Drones</w:t>
            </w:r>
          </w:p>
          <w:p w14:paraId="39C99E47" w14:textId="77777777" w:rsidR="00885454" w:rsidRPr="00C02B5A" w:rsidRDefault="00885454" w:rsidP="00885454">
            <w:pPr>
              <w:rPr>
                <w:rFonts w:cstheme="minorHAnsi"/>
              </w:rPr>
            </w:pPr>
            <w:hyperlink r:id="rId9" w:history="1">
              <w:r w:rsidRPr="00C02B5A">
                <w:rPr>
                  <w:rStyle w:val="Hyperlink"/>
                  <w:rFonts w:cstheme="minorHAnsi"/>
                </w:rPr>
                <w:t>http://grinddrone.com/review/pros-and-cons-of-military-drones</w:t>
              </w:r>
            </w:hyperlink>
          </w:p>
          <w:p w14:paraId="06C9EC41" w14:textId="77777777" w:rsidR="00885454" w:rsidRPr="00C02B5A" w:rsidRDefault="00885454" w:rsidP="00885454">
            <w:pPr>
              <w:shd w:val="clear" w:color="auto" w:fill="FFFFFF"/>
              <w:spacing w:before="216" w:after="216"/>
              <w:outlineLvl w:val="1"/>
              <w:rPr>
                <w:rFonts w:cstheme="minorHAnsi"/>
                <w:b/>
                <w:bCs/>
              </w:rPr>
            </w:pPr>
            <w:r w:rsidRPr="00C02B5A">
              <w:rPr>
                <w:rFonts w:cstheme="minorHAnsi"/>
                <w:b/>
                <w:bCs/>
              </w:rPr>
              <w:t>Pros:</w:t>
            </w:r>
          </w:p>
          <w:p w14:paraId="3E484F9E" w14:textId="7B57BD2B" w:rsidR="00C02B5A" w:rsidRPr="00C02B5A" w:rsidRDefault="00885454" w:rsidP="00885454">
            <w:pPr>
              <w:pStyle w:val="ListParagraph"/>
              <w:numPr>
                <w:ilvl w:val="0"/>
                <w:numId w:val="1"/>
              </w:numPr>
              <w:shd w:val="clear" w:color="auto" w:fill="FFFFFF"/>
              <w:spacing w:after="360"/>
              <w:rPr>
                <w:rFonts w:cstheme="minorHAnsi"/>
              </w:rPr>
            </w:pPr>
            <w:r w:rsidRPr="00C02B5A">
              <w:rPr>
                <w:rFonts w:cstheme="minorHAnsi"/>
              </w:rPr>
              <w:t xml:space="preserve">Saves Lives: The most obvious advantage of military drones is that they greatly reduce putting military personnel in harm's way or in combat. This is because </w:t>
            </w:r>
            <w:r w:rsidR="00C02B5A" w:rsidRPr="00C02B5A">
              <w:rPr>
                <w:rFonts w:cstheme="minorHAnsi"/>
              </w:rPr>
              <w:t>a lot</w:t>
            </w:r>
            <w:r w:rsidRPr="00C02B5A">
              <w:rPr>
                <w:rFonts w:cstheme="minorHAnsi"/>
              </w:rPr>
              <w:t xml:space="preserve"> of these drones are unmanned and therefore there is not human life in danger.</w:t>
            </w:r>
          </w:p>
          <w:p w14:paraId="7386C8E9" w14:textId="77777777" w:rsidR="00C02B5A" w:rsidRPr="00C02B5A" w:rsidRDefault="00885454" w:rsidP="00885454">
            <w:pPr>
              <w:pStyle w:val="ListParagraph"/>
              <w:numPr>
                <w:ilvl w:val="0"/>
                <w:numId w:val="1"/>
              </w:numPr>
              <w:shd w:val="clear" w:color="auto" w:fill="FFFFFF"/>
              <w:spacing w:after="360"/>
              <w:rPr>
                <w:rFonts w:cstheme="minorHAnsi"/>
              </w:rPr>
            </w:pPr>
            <w:r w:rsidRPr="00C02B5A">
              <w:rPr>
                <w:rFonts w:cstheme="minorHAnsi"/>
              </w:rPr>
              <w:t>Low Cost: The second most obvious advantage of drones is their low cost, because they are significantly cheaper to purchase, fuel, and maintain than regular airplanes.</w:t>
            </w:r>
          </w:p>
          <w:p w14:paraId="40C2E60C" w14:textId="77777777" w:rsidR="00C02B5A" w:rsidRPr="00C02B5A" w:rsidRDefault="00885454" w:rsidP="00885454">
            <w:pPr>
              <w:pStyle w:val="ListParagraph"/>
              <w:numPr>
                <w:ilvl w:val="0"/>
                <w:numId w:val="1"/>
              </w:numPr>
              <w:shd w:val="clear" w:color="auto" w:fill="FFFFFF"/>
              <w:spacing w:after="360"/>
              <w:rPr>
                <w:rFonts w:cstheme="minorHAnsi"/>
              </w:rPr>
            </w:pPr>
            <w:r w:rsidRPr="00C02B5A">
              <w:rPr>
                <w:rFonts w:cstheme="minorHAnsi"/>
              </w:rPr>
              <w:t>Low Risk: Since drones are smaller and can fly lower than traditional airplanes, there is less risk to military hardware. This ensures that the expensive military hardware are only deployed as and when it is very necessary.</w:t>
            </w:r>
          </w:p>
          <w:p w14:paraId="1DBE1035" w14:textId="77777777" w:rsidR="00C02B5A" w:rsidRPr="00C02B5A" w:rsidRDefault="00885454" w:rsidP="00885454">
            <w:pPr>
              <w:pStyle w:val="ListParagraph"/>
              <w:numPr>
                <w:ilvl w:val="0"/>
                <w:numId w:val="1"/>
              </w:numPr>
              <w:shd w:val="clear" w:color="auto" w:fill="FFFFFF"/>
              <w:spacing w:after="360"/>
              <w:rPr>
                <w:rFonts w:cstheme="minorHAnsi"/>
              </w:rPr>
            </w:pPr>
            <w:r w:rsidRPr="00C02B5A">
              <w:rPr>
                <w:rFonts w:cstheme="minorHAnsi"/>
              </w:rPr>
              <w:t>Operational Hours: Without a human pilot, drones can stay in operation for significantly longer hours of operation without fatigue. Additionally, drone pilots or operators can easily hand off controls of a drone without any operational downtime.</w:t>
            </w:r>
          </w:p>
          <w:p w14:paraId="583C4B7D" w14:textId="77777777" w:rsidR="00C02B5A" w:rsidRPr="00C02B5A" w:rsidRDefault="00885454" w:rsidP="00885454">
            <w:pPr>
              <w:pStyle w:val="ListParagraph"/>
              <w:numPr>
                <w:ilvl w:val="0"/>
                <w:numId w:val="1"/>
              </w:numPr>
              <w:shd w:val="clear" w:color="auto" w:fill="FFFFFF"/>
              <w:spacing w:after="360"/>
              <w:rPr>
                <w:rFonts w:cstheme="minorHAnsi"/>
              </w:rPr>
            </w:pPr>
            <w:r w:rsidRPr="00C02B5A">
              <w:rPr>
                <w:rFonts w:cstheme="minorHAnsi"/>
              </w:rPr>
              <w:t>Accuracy: Drones can have more pinpoint accuracy from greater distances, thus reducing collateral damage to civilians and infrastructure. This works well in terms of ensuring accountability in the military ranks.</w:t>
            </w:r>
          </w:p>
          <w:p w14:paraId="4A375CE3" w14:textId="77777777" w:rsidR="00C02B5A" w:rsidRPr="00C02B5A" w:rsidRDefault="00885454" w:rsidP="00885454">
            <w:pPr>
              <w:pStyle w:val="ListParagraph"/>
              <w:numPr>
                <w:ilvl w:val="0"/>
                <w:numId w:val="1"/>
              </w:numPr>
              <w:shd w:val="clear" w:color="auto" w:fill="FFFFFF"/>
              <w:spacing w:after="360"/>
              <w:rPr>
                <w:rFonts w:cstheme="minorHAnsi"/>
              </w:rPr>
            </w:pPr>
            <w:r w:rsidRPr="00C02B5A">
              <w:rPr>
                <w:rFonts w:cstheme="minorHAnsi"/>
              </w:rPr>
              <w:t>Lethal: Drones are as lethal to enemy combats as regular airplanes. This means that it is easier to neutralize enemy power using a drone with minimal human casualties.</w:t>
            </w:r>
          </w:p>
          <w:p w14:paraId="53737724" w14:textId="77777777" w:rsidR="00C02B5A" w:rsidRPr="00C02B5A" w:rsidRDefault="00885454" w:rsidP="00885454">
            <w:pPr>
              <w:pStyle w:val="ListParagraph"/>
              <w:numPr>
                <w:ilvl w:val="0"/>
                <w:numId w:val="1"/>
              </w:numPr>
              <w:shd w:val="clear" w:color="auto" w:fill="FFFFFF"/>
              <w:spacing w:after="360"/>
              <w:rPr>
                <w:rFonts w:cstheme="minorHAnsi"/>
              </w:rPr>
            </w:pPr>
            <w:r w:rsidRPr="00C02B5A">
              <w:rPr>
                <w:rFonts w:cstheme="minorHAnsi"/>
              </w:rPr>
              <w:t>Spying: Years before </w:t>
            </w:r>
            <w:hyperlink r:id="rId10" w:tooltip="drones" w:history="1">
              <w:r w:rsidRPr="00C02B5A">
                <w:rPr>
                  <w:rFonts w:cstheme="minorHAnsi"/>
                </w:rPr>
                <w:t>drones</w:t>
              </w:r>
            </w:hyperlink>
            <w:r w:rsidRPr="00C02B5A">
              <w:rPr>
                <w:rFonts w:cstheme="minorHAnsi"/>
              </w:rPr>
              <w:t> were used in combat; drones have proven to increase surveillance, reconnaissance, and general military intelligence. Because of their stealth nature, it is difficult for the enemy to notice a drone operation.</w:t>
            </w:r>
          </w:p>
          <w:p w14:paraId="2716B5C4" w14:textId="77777777" w:rsidR="00C02B5A" w:rsidRPr="00C02B5A" w:rsidRDefault="00885454" w:rsidP="00885454">
            <w:pPr>
              <w:pStyle w:val="ListParagraph"/>
              <w:numPr>
                <w:ilvl w:val="0"/>
                <w:numId w:val="1"/>
              </w:numPr>
              <w:shd w:val="clear" w:color="auto" w:fill="FFFFFF"/>
              <w:spacing w:after="360"/>
              <w:rPr>
                <w:rFonts w:cstheme="minorHAnsi"/>
              </w:rPr>
            </w:pPr>
            <w:r w:rsidRPr="00C02B5A">
              <w:rPr>
                <w:rFonts w:cstheme="minorHAnsi"/>
              </w:rPr>
              <w:t>Deployment: Drones are significantly easier and faster to deploy than most alternatives. Some drones can be deployed by hand while others can simply take off like a normal aircraft.</w:t>
            </w:r>
          </w:p>
          <w:p w14:paraId="5AC569FD" w14:textId="13BE8F23" w:rsidR="00885454" w:rsidRPr="00C02B5A" w:rsidRDefault="00885454" w:rsidP="00885454">
            <w:pPr>
              <w:pStyle w:val="ListParagraph"/>
              <w:numPr>
                <w:ilvl w:val="0"/>
                <w:numId w:val="1"/>
              </w:numPr>
              <w:shd w:val="clear" w:color="auto" w:fill="FFFFFF"/>
              <w:spacing w:after="360"/>
              <w:rPr>
                <w:rFonts w:cstheme="minorHAnsi"/>
              </w:rPr>
            </w:pPr>
            <w:r w:rsidRPr="00C02B5A">
              <w:rPr>
                <w:rStyle w:val="Strong"/>
                <w:rFonts w:cstheme="minorHAnsi"/>
                <w:b w:val="0"/>
                <w:bCs w:val="0"/>
                <w:color w:val="000000"/>
              </w:rPr>
              <w:t>Saves time</w:t>
            </w:r>
            <w:r w:rsidRPr="00C02B5A">
              <w:rPr>
                <w:rFonts w:cstheme="minorHAnsi"/>
                <w:b/>
                <w:color w:val="000000"/>
              </w:rPr>
              <w:t>:</w:t>
            </w:r>
            <w:r w:rsidRPr="00C02B5A">
              <w:rPr>
                <w:rFonts w:cstheme="minorHAnsi"/>
                <w:color w:val="000000"/>
              </w:rPr>
              <w:t xml:space="preserve"> Drones also play an important role in saving the time needed to neutralize an enemy because they are always ready to be deployed.</w:t>
            </w:r>
          </w:p>
          <w:p w14:paraId="5FD76202" w14:textId="77777777" w:rsidR="00885454" w:rsidRPr="00C02B5A" w:rsidRDefault="00885454" w:rsidP="00885454">
            <w:pPr>
              <w:pStyle w:val="Heading2"/>
              <w:shd w:val="clear" w:color="auto" w:fill="FFFFFF"/>
              <w:spacing w:before="216" w:beforeAutospacing="0" w:after="216" w:afterAutospacing="0"/>
              <w:rPr>
                <w:rFonts w:asciiTheme="minorHAnsi" w:eastAsiaTheme="minorHAnsi" w:hAnsiTheme="minorHAnsi" w:cstheme="minorHAnsi"/>
                <w:sz w:val="24"/>
                <w:szCs w:val="24"/>
              </w:rPr>
            </w:pPr>
            <w:r w:rsidRPr="00C02B5A">
              <w:rPr>
                <w:rFonts w:asciiTheme="minorHAnsi" w:eastAsiaTheme="minorHAnsi" w:hAnsiTheme="minorHAnsi" w:cstheme="minorHAnsi"/>
                <w:sz w:val="24"/>
                <w:szCs w:val="24"/>
              </w:rPr>
              <w:t>Cons:</w:t>
            </w:r>
          </w:p>
          <w:p w14:paraId="3725DF8A" w14:textId="77777777" w:rsidR="00C02B5A" w:rsidRPr="00C02B5A" w:rsidRDefault="00885454" w:rsidP="00C02B5A">
            <w:pPr>
              <w:pStyle w:val="NormalWeb"/>
              <w:numPr>
                <w:ilvl w:val="0"/>
                <w:numId w:val="2"/>
              </w:numPr>
              <w:shd w:val="clear" w:color="auto" w:fill="FFFFFF"/>
              <w:spacing w:before="0" w:beforeAutospacing="0" w:after="0" w:afterAutospacing="0"/>
              <w:rPr>
                <w:rFonts w:asciiTheme="minorHAnsi" w:eastAsiaTheme="minorHAnsi" w:hAnsiTheme="minorHAnsi" w:cstheme="minorHAnsi"/>
              </w:rPr>
            </w:pPr>
            <w:r w:rsidRPr="00C02B5A">
              <w:rPr>
                <w:rFonts w:asciiTheme="minorHAnsi" w:eastAsiaTheme="minorHAnsi" w:hAnsiTheme="minorHAnsi" w:cstheme="minorHAnsi"/>
              </w:rPr>
              <w:t>Limited Abilities: Drones have obvious limitations. For example, they cannot communicate with civilians for more detailed intelligence. Drones cannot capture surrendering military personnel, abandoned hardware, or military bases.</w:t>
            </w:r>
          </w:p>
          <w:p w14:paraId="150E9A5E" w14:textId="77777777" w:rsidR="00C02B5A" w:rsidRPr="00C02B5A" w:rsidRDefault="00885454" w:rsidP="00C02B5A">
            <w:pPr>
              <w:pStyle w:val="NormalWeb"/>
              <w:numPr>
                <w:ilvl w:val="0"/>
                <w:numId w:val="2"/>
              </w:numPr>
              <w:shd w:val="clear" w:color="auto" w:fill="FFFFFF"/>
              <w:spacing w:before="0" w:beforeAutospacing="0" w:after="0" w:afterAutospacing="0"/>
              <w:rPr>
                <w:rFonts w:asciiTheme="minorHAnsi" w:eastAsiaTheme="minorHAnsi" w:hAnsiTheme="minorHAnsi" w:cstheme="minorHAnsi"/>
              </w:rPr>
            </w:pPr>
            <w:r w:rsidRPr="00C02B5A">
              <w:rPr>
                <w:rFonts w:asciiTheme="minorHAnsi" w:eastAsiaTheme="minorHAnsi" w:hAnsiTheme="minorHAnsi" w:cstheme="minorHAnsi"/>
              </w:rPr>
              <w:t>Civilian Losses: Drone warfare often causes collateral damages in civilian lives and property, as well as traditional warfare too. This is because they do not have the capacity to make judgment on whether to deploy or not.</w:t>
            </w:r>
          </w:p>
          <w:p w14:paraId="7AAB53C2" w14:textId="77777777" w:rsidR="00C02B5A" w:rsidRPr="00C02B5A" w:rsidRDefault="00885454" w:rsidP="00C02B5A">
            <w:pPr>
              <w:pStyle w:val="NormalWeb"/>
              <w:numPr>
                <w:ilvl w:val="0"/>
                <w:numId w:val="2"/>
              </w:numPr>
              <w:shd w:val="clear" w:color="auto" w:fill="FFFFFF"/>
              <w:spacing w:before="0" w:beforeAutospacing="0" w:after="0" w:afterAutospacing="0"/>
              <w:rPr>
                <w:rFonts w:asciiTheme="minorHAnsi" w:eastAsiaTheme="minorHAnsi" w:hAnsiTheme="minorHAnsi" w:cstheme="minorHAnsi"/>
              </w:rPr>
            </w:pPr>
            <w:r w:rsidRPr="00C02B5A">
              <w:rPr>
                <w:rFonts w:asciiTheme="minorHAnsi" w:eastAsiaTheme="minorHAnsi" w:hAnsiTheme="minorHAnsi" w:cstheme="minorHAnsi"/>
              </w:rPr>
              <w:t xml:space="preserve">Counterproductive and Destabilizing: Civilian opinions about drones are typically negative, since they are viewed as an invasion force. The mere presence of drones has </w:t>
            </w:r>
            <w:r w:rsidRPr="00C02B5A">
              <w:rPr>
                <w:rFonts w:asciiTheme="minorHAnsi" w:eastAsiaTheme="minorHAnsi" w:hAnsiTheme="minorHAnsi" w:cstheme="minorHAnsi"/>
              </w:rPr>
              <w:lastRenderedPageBreak/>
              <w:t>been known to convert civilians into military combats. Furthermore, when drones cause collateral damage, such as killing civilians and damaging civilian property, the opinions of civilians decrease even more so.</w:t>
            </w:r>
          </w:p>
          <w:p w14:paraId="6F676B00" w14:textId="77777777" w:rsidR="00C02B5A" w:rsidRPr="00C02B5A" w:rsidRDefault="00885454" w:rsidP="00C02B5A">
            <w:pPr>
              <w:pStyle w:val="NormalWeb"/>
              <w:numPr>
                <w:ilvl w:val="0"/>
                <w:numId w:val="2"/>
              </w:numPr>
              <w:shd w:val="clear" w:color="auto" w:fill="FFFFFF"/>
              <w:spacing w:before="0" w:beforeAutospacing="0" w:after="0" w:afterAutospacing="0"/>
              <w:rPr>
                <w:rFonts w:asciiTheme="minorHAnsi" w:eastAsiaTheme="minorHAnsi" w:hAnsiTheme="minorHAnsi" w:cstheme="minorHAnsi"/>
              </w:rPr>
            </w:pPr>
            <w:r w:rsidRPr="00C02B5A">
              <w:rPr>
                <w:rFonts w:asciiTheme="minorHAnsi" w:eastAsiaTheme="minorHAnsi" w:hAnsiTheme="minorHAnsi" w:cstheme="minorHAnsi"/>
              </w:rPr>
              <w:t>Too Easy: By making drone warfare very similar to video games, drone warfare makes combat too easy by diminishing ethical decisions. To many, it always seems like a game simulation when using a drone and therefore the possibility of making sound ethical judgment may not always be there.</w:t>
            </w:r>
          </w:p>
          <w:p w14:paraId="0B59138B" w14:textId="77777777" w:rsidR="00C02B5A" w:rsidRPr="00C02B5A" w:rsidRDefault="00885454" w:rsidP="00C02B5A">
            <w:pPr>
              <w:pStyle w:val="NormalWeb"/>
              <w:numPr>
                <w:ilvl w:val="0"/>
                <w:numId w:val="2"/>
              </w:numPr>
              <w:shd w:val="clear" w:color="auto" w:fill="FFFFFF"/>
              <w:spacing w:before="0" w:beforeAutospacing="0" w:after="0" w:afterAutospacing="0"/>
              <w:rPr>
                <w:rFonts w:asciiTheme="minorHAnsi" w:eastAsiaTheme="minorHAnsi" w:hAnsiTheme="minorHAnsi" w:cstheme="minorHAnsi"/>
              </w:rPr>
            </w:pPr>
            <w:r w:rsidRPr="00C02B5A">
              <w:rPr>
                <w:rFonts w:asciiTheme="minorHAnsi" w:eastAsiaTheme="minorHAnsi" w:hAnsiTheme="minorHAnsi" w:cstheme="minorHAnsi"/>
              </w:rPr>
              <w:t>Work and Personal Life Balance: Some drone pilots or operators have difficulty switching between combat mode at work and civilian mode while not working. This is especially difficult when drone pilots have minimal transition periods between work and personal, if any at all.</w:t>
            </w:r>
          </w:p>
          <w:p w14:paraId="371C84B1" w14:textId="77777777" w:rsidR="00C02B5A" w:rsidRPr="00C02B5A" w:rsidRDefault="00C02B5A" w:rsidP="00C02B5A">
            <w:pPr>
              <w:pStyle w:val="NormalWeb"/>
              <w:numPr>
                <w:ilvl w:val="0"/>
                <w:numId w:val="2"/>
              </w:numPr>
              <w:shd w:val="clear" w:color="auto" w:fill="FFFFFF"/>
              <w:spacing w:before="0" w:beforeAutospacing="0" w:after="0" w:afterAutospacing="0"/>
              <w:rPr>
                <w:rFonts w:asciiTheme="minorHAnsi" w:eastAsiaTheme="minorHAnsi" w:hAnsiTheme="minorHAnsi" w:cstheme="minorHAnsi"/>
              </w:rPr>
            </w:pPr>
            <w:r w:rsidRPr="00C02B5A">
              <w:rPr>
                <w:rFonts w:asciiTheme="minorHAnsi" w:eastAsiaTheme="minorHAnsi" w:hAnsiTheme="minorHAnsi" w:cstheme="minorHAnsi"/>
              </w:rPr>
              <w:t>T</w:t>
            </w:r>
            <w:r w:rsidR="00885454" w:rsidRPr="00C02B5A">
              <w:rPr>
                <w:rFonts w:asciiTheme="minorHAnsi" w:eastAsiaTheme="minorHAnsi" w:hAnsiTheme="minorHAnsi" w:cstheme="minorHAnsi"/>
              </w:rPr>
              <w:t>ake Over: The worst case scenario is when drones or a fleet of drones have been commandeered or taken control by the enemy. While security measures help make this possibility more difficult, it will never be impossible.</w:t>
            </w:r>
          </w:p>
          <w:p w14:paraId="69EBF997" w14:textId="77777777" w:rsidR="00C02B5A" w:rsidRPr="00C02B5A" w:rsidRDefault="00885454" w:rsidP="00C02B5A">
            <w:pPr>
              <w:pStyle w:val="NormalWeb"/>
              <w:numPr>
                <w:ilvl w:val="0"/>
                <w:numId w:val="2"/>
              </w:numPr>
              <w:shd w:val="clear" w:color="auto" w:fill="FFFFFF"/>
              <w:spacing w:before="0" w:beforeAutospacing="0" w:after="0" w:afterAutospacing="0"/>
              <w:rPr>
                <w:rFonts w:asciiTheme="minorHAnsi" w:eastAsiaTheme="minorHAnsi" w:hAnsiTheme="minorHAnsi" w:cstheme="minorHAnsi"/>
              </w:rPr>
            </w:pPr>
            <w:r w:rsidRPr="00C02B5A">
              <w:rPr>
                <w:rFonts w:asciiTheme="minorHAnsi" w:eastAsiaTheme="minorHAnsi" w:hAnsiTheme="minorHAnsi" w:cstheme="minorHAnsi"/>
              </w:rPr>
              <w:t>Can be shot down: Drones can always be shot down by the enemy and this possibility grows by the day. This leaves a vacuum when the drone has been shot down and leaves the military vulnerable.</w:t>
            </w:r>
          </w:p>
          <w:p w14:paraId="4271A153" w14:textId="54DAD360" w:rsidR="00885454" w:rsidRPr="00C02B5A" w:rsidRDefault="00885454" w:rsidP="00C02B5A">
            <w:pPr>
              <w:pStyle w:val="NormalWeb"/>
              <w:numPr>
                <w:ilvl w:val="0"/>
                <w:numId w:val="2"/>
              </w:numPr>
              <w:shd w:val="clear" w:color="auto" w:fill="FFFFFF"/>
              <w:spacing w:before="0" w:beforeAutospacing="0" w:after="0" w:afterAutospacing="0"/>
              <w:rPr>
                <w:rFonts w:asciiTheme="minorHAnsi" w:eastAsiaTheme="minorHAnsi" w:hAnsiTheme="minorHAnsi" w:cstheme="minorHAnsi"/>
              </w:rPr>
            </w:pPr>
            <w:r w:rsidRPr="00C02B5A">
              <w:rPr>
                <w:rFonts w:asciiTheme="minorHAnsi" w:eastAsiaTheme="minorHAnsi" w:hAnsiTheme="minorHAnsi" w:cstheme="minorHAnsi"/>
              </w:rPr>
              <w:t>Costly: Drone technology has not come without a cost. It is increasingly becoming expensive for the military to invest and research on drones since this is the next frontier in terms of modern warfare. Countries that lack significant military spending may not utilize fully the power of </w:t>
            </w:r>
            <w:hyperlink r:id="rId11" w:tooltip="drone" w:history="1">
              <w:r w:rsidRPr="00C02B5A">
                <w:rPr>
                  <w:rFonts w:asciiTheme="minorHAnsi" w:eastAsiaTheme="minorHAnsi" w:hAnsiTheme="minorHAnsi" w:cstheme="minorHAnsi"/>
                </w:rPr>
                <w:t>drone</w:t>
              </w:r>
            </w:hyperlink>
            <w:r w:rsidRPr="00C02B5A">
              <w:rPr>
                <w:rFonts w:asciiTheme="minorHAnsi" w:eastAsiaTheme="minorHAnsi" w:hAnsiTheme="minorHAnsi" w:cstheme="minorHAnsi"/>
              </w:rPr>
              <w:t> warfare and this</w:t>
            </w:r>
          </w:p>
          <w:p w14:paraId="437C54FD" w14:textId="468D6480" w:rsidR="00885454" w:rsidRPr="00C02B5A" w:rsidRDefault="00885454" w:rsidP="0032101C">
            <w:pPr>
              <w:spacing w:after="150"/>
              <w:rPr>
                <w:rFonts w:eastAsia="Times New Roman" w:cstheme="minorHAnsi"/>
                <w:color w:val="333333"/>
              </w:rPr>
            </w:pPr>
          </w:p>
        </w:tc>
      </w:tr>
    </w:tbl>
    <w:p w14:paraId="205F7661" w14:textId="79FE7A1A" w:rsidR="00295171" w:rsidRPr="00C02B5A" w:rsidRDefault="00295171" w:rsidP="00295171">
      <w:pPr>
        <w:rPr>
          <w:rFonts w:cstheme="minorHAnsi"/>
          <w:b/>
          <w:bCs/>
        </w:rPr>
      </w:pPr>
    </w:p>
    <w:p w14:paraId="329F2238" w14:textId="1DF0920B" w:rsidR="00C02B5A" w:rsidRPr="00C02B5A" w:rsidRDefault="00C02B5A" w:rsidP="00295171">
      <w:pPr>
        <w:rPr>
          <w:rFonts w:cstheme="minorHAnsi"/>
          <w:b/>
          <w:bCs/>
        </w:rPr>
      </w:pPr>
    </w:p>
    <w:p w14:paraId="311F5F5A" w14:textId="1B99D1BF" w:rsidR="00C02B5A" w:rsidRPr="00C02B5A" w:rsidRDefault="00C02B5A" w:rsidP="00295171">
      <w:pPr>
        <w:rPr>
          <w:rFonts w:cstheme="minorHAnsi"/>
          <w:b/>
          <w:bCs/>
        </w:rPr>
      </w:pPr>
    </w:p>
    <w:p w14:paraId="77103BE3" w14:textId="44D679D0" w:rsidR="00C02B5A" w:rsidRPr="00C02B5A" w:rsidRDefault="00C02B5A" w:rsidP="00295171">
      <w:pPr>
        <w:rPr>
          <w:rFonts w:cstheme="minorHAnsi"/>
          <w:b/>
          <w:bCs/>
        </w:rPr>
      </w:pPr>
    </w:p>
    <w:p w14:paraId="730BEE43" w14:textId="2BC0680B" w:rsidR="00C02B5A" w:rsidRPr="00C02B5A" w:rsidRDefault="00C02B5A" w:rsidP="00295171">
      <w:pPr>
        <w:rPr>
          <w:rFonts w:cstheme="minorHAnsi"/>
          <w:b/>
          <w:bCs/>
        </w:rPr>
      </w:pPr>
    </w:p>
    <w:p w14:paraId="0F643076" w14:textId="11A3D6C4" w:rsidR="00C02B5A" w:rsidRPr="00C02B5A" w:rsidRDefault="00C02B5A" w:rsidP="00295171">
      <w:pPr>
        <w:rPr>
          <w:rFonts w:cstheme="minorHAnsi"/>
          <w:b/>
          <w:bCs/>
        </w:rPr>
      </w:pPr>
    </w:p>
    <w:p w14:paraId="5572E402" w14:textId="33A21385" w:rsidR="00C02B5A" w:rsidRPr="00C02B5A" w:rsidRDefault="00C02B5A" w:rsidP="00295171">
      <w:pPr>
        <w:rPr>
          <w:rFonts w:cstheme="minorHAnsi"/>
          <w:b/>
          <w:bCs/>
        </w:rPr>
      </w:pPr>
    </w:p>
    <w:p w14:paraId="6BD39348" w14:textId="2EC61350" w:rsidR="00C02B5A" w:rsidRPr="00C02B5A" w:rsidRDefault="00C02B5A" w:rsidP="00295171">
      <w:pPr>
        <w:rPr>
          <w:rFonts w:cstheme="minorHAnsi"/>
          <w:b/>
          <w:bCs/>
        </w:rPr>
      </w:pPr>
    </w:p>
    <w:p w14:paraId="7FDFBC1A" w14:textId="45401BB2" w:rsidR="00C02B5A" w:rsidRPr="00C02B5A" w:rsidRDefault="00C02B5A" w:rsidP="00295171">
      <w:pPr>
        <w:rPr>
          <w:rFonts w:cstheme="minorHAnsi"/>
          <w:b/>
          <w:bCs/>
        </w:rPr>
      </w:pPr>
    </w:p>
    <w:p w14:paraId="47734505" w14:textId="2C2BA3FD" w:rsidR="00C02B5A" w:rsidRPr="00C02B5A" w:rsidRDefault="00C02B5A" w:rsidP="00295171">
      <w:pPr>
        <w:rPr>
          <w:rFonts w:cstheme="minorHAnsi"/>
          <w:b/>
          <w:bCs/>
        </w:rPr>
      </w:pPr>
    </w:p>
    <w:p w14:paraId="213EEC37" w14:textId="05F8C284" w:rsidR="00C02B5A" w:rsidRPr="00C02B5A" w:rsidRDefault="00C02B5A" w:rsidP="00295171">
      <w:pPr>
        <w:rPr>
          <w:rFonts w:cstheme="minorHAnsi"/>
          <w:b/>
          <w:bCs/>
        </w:rPr>
      </w:pPr>
    </w:p>
    <w:p w14:paraId="334AEED6" w14:textId="5CB95A03" w:rsidR="00C02B5A" w:rsidRPr="00C02B5A" w:rsidRDefault="00C02B5A" w:rsidP="00295171">
      <w:pPr>
        <w:rPr>
          <w:rFonts w:cstheme="minorHAnsi"/>
          <w:b/>
          <w:bCs/>
        </w:rPr>
      </w:pPr>
    </w:p>
    <w:p w14:paraId="4DBF0FDD" w14:textId="35D064E8" w:rsidR="00C02B5A" w:rsidRPr="00C02B5A" w:rsidRDefault="00C02B5A" w:rsidP="00295171">
      <w:pPr>
        <w:rPr>
          <w:rFonts w:cstheme="minorHAnsi"/>
          <w:b/>
          <w:bCs/>
        </w:rPr>
      </w:pPr>
    </w:p>
    <w:p w14:paraId="16BBE709" w14:textId="419AF413" w:rsidR="00C02B5A" w:rsidRPr="00C02B5A" w:rsidRDefault="00C02B5A" w:rsidP="00295171">
      <w:pPr>
        <w:rPr>
          <w:rFonts w:cstheme="minorHAnsi"/>
          <w:b/>
          <w:bCs/>
        </w:rPr>
      </w:pPr>
    </w:p>
    <w:p w14:paraId="70925265" w14:textId="386FD032" w:rsidR="00C02B5A" w:rsidRPr="00C02B5A" w:rsidRDefault="00C02B5A" w:rsidP="00295171">
      <w:pPr>
        <w:rPr>
          <w:rFonts w:cstheme="minorHAnsi"/>
          <w:b/>
          <w:bCs/>
        </w:rPr>
      </w:pPr>
    </w:p>
    <w:p w14:paraId="3492F065" w14:textId="041D318E" w:rsidR="00C02B5A" w:rsidRPr="00C02B5A" w:rsidRDefault="00C02B5A" w:rsidP="00295171">
      <w:pPr>
        <w:rPr>
          <w:rFonts w:cstheme="minorHAnsi"/>
          <w:b/>
          <w:bCs/>
        </w:rPr>
      </w:pPr>
    </w:p>
    <w:p w14:paraId="6F02C669" w14:textId="77777777" w:rsidR="00C02B5A" w:rsidRPr="00C02B5A" w:rsidRDefault="00C02B5A" w:rsidP="00295171">
      <w:pPr>
        <w:rPr>
          <w:rFonts w:cstheme="minorHAnsi"/>
          <w:b/>
          <w:bCs/>
        </w:rPr>
      </w:pPr>
    </w:p>
    <w:tbl>
      <w:tblPr>
        <w:tblStyle w:val="TableGrid"/>
        <w:tblW w:w="0" w:type="auto"/>
        <w:tblLook w:val="04A0" w:firstRow="1" w:lastRow="0" w:firstColumn="1" w:lastColumn="0" w:noHBand="0" w:noVBand="1"/>
      </w:tblPr>
      <w:tblGrid>
        <w:gridCol w:w="9350"/>
      </w:tblGrid>
      <w:tr w:rsidR="00295171" w:rsidRPr="00C02B5A" w14:paraId="49D674E0" w14:textId="77777777" w:rsidTr="00295171">
        <w:tc>
          <w:tcPr>
            <w:tcW w:w="9350" w:type="dxa"/>
          </w:tcPr>
          <w:p w14:paraId="375D6837" w14:textId="1EEFCF74" w:rsidR="00295171" w:rsidRPr="00C02B5A" w:rsidRDefault="004157E8" w:rsidP="00295171">
            <w:pPr>
              <w:rPr>
                <w:rFonts w:cstheme="minorHAnsi"/>
              </w:rPr>
            </w:pPr>
            <w:r w:rsidRPr="00C02B5A">
              <w:rPr>
                <w:rFonts w:cstheme="minorHAnsi"/>
                <w:b/>
                <w:bCs/>
              </w:rPr>
              <w:lastRenderedPageBreak/>
              <w:t>Station</w:t>
            </w:r>
            <w:r w:rsidR="0032101C" w:rsidRPr="00C02B5A">
              <w:rPr>
                <w:rFonts w:cstheme="minorHAnsi"/>
                <w:b/>
                <w:bCs/>
              </w:rPr>
              <w:t xml:space="preserve"> 2</w:t>
            </w:r>
            <w:r w:rsidRPr="00C02B5A">
              <w:rPr>
                <w:rFonts w:cstheme="minorHAnsi"/>
                <w:b/>
                <w:bCs/>
              </w:rPr>
              <w:t>/Source 1</w:t>
            </w:r>
            <w:r w:rsidR="00295171" w:rsidRPr="00C02B5A">
              <w:rPr>
                <w:rFonts w:cstheme="minorHAnsi"/>
                <w:b/>
                <w:bCs/>
              </w:rPr>
              <w:t>:</w:t>
            </w:r>
            <w:r w:rsidR="00295171" w:rsidRPr="00C02B5A">
              <w:rPr>
                <w:rFonts w:cstheme="minorHAnsi"/>
              </w:rPr>
              <w:t xml:space="preserve"> </w:t>
            </w:r>
            <w:r w:rsidR="0032101C" w:rsidRPr="00C02B5A">
              <w:rPr>
                <w:rFonts w:cstheme="minorHAnsi"/>
              </w:rPr>
              <w:t>Shadows Over England</w:t>
            </w:r>
            <w:r w:rsidR="00295171" w:rsidRPr="00C02B5A">
              <w:rPr>
                <w:rFonts w:cstheme="minorHAnsi"/>
              </w:rPr>
              <w:t xml:space="preserve">, </w:t>
            </w:r>
            <w:r w:rsidR="0032101C" w:rsidRPr="00C02B5A">
              <w:rPr>
                <w:rFonts w:cstheme="minorHAnsi"/>
              </w:rPr>
              <w:t>(</w:t>
            </w:r>
            <w:r w:rsidR="00AA51BB" w:rsidRPr="00C02B5A">
              <w:rPr>
                <w:rFonts w:cstheme="minorHAnsi"/>
              </w:rPr>
              <w:t xml:space="preserve">n.d.) Retrieved from: </w:t>
            </w:r>
          </w:p>
          <w:p w14:paraId="171C86F5" w14:textId="77777777" w:rsidR="00295171" w:rsidRPr="00C02B5A" w:rsidRDefault="00295171" w:rsidP="00295171">
            <w:pPr>
              <w:rPr>
                <w:rFonts w:cstheme="minorHAnsi"/>
                <w:b/>
                <w:bCs/>
              </w:rPr>
            </w:pPr>
          </w:p>
          <w:p w14:paraId="0377B1F3" w14:textId="6F9E8ACF" w:rsidR="00295171" w:rsidRPr="00C02B5A" w:rsidRDefault="008D7D2E" w:rsidP="00295171">
            <w:pPr>
              <w:rPr>
                <w:rFonts w:cstheme="minorHAnsi"/>
                <w:b/>
                <w:bCs/>
              </w:rPr>
            </w:pPr>
            <w:hyperlink r:id="rId12" w:history="1">
              <w:r w:rsidR="00885454" w:rsidRPr="00C02B5A">
                <w:rPr>
                  <w:rStyle w:val="Hyperlink"/>
                  <w:rFonts w:cstheme="minorHAnsi"/>
                </w:rPr>
                <w:t>https://www.germanpostalhistory.com/php/viewitem.php?itemid=55120</w:t>
              </w:r>
            </w:hyperlink>
          </w:p>
          <w:p w14:paraId="6C71DA39" w14:textId="77777777" w:rsidR="00295171" w:rsidRPr="00C02B5A" w:rsidRDefault="00295171" w:rsidP="00295171">
            <w:pPr>
              <w:rPr>
                <w:rFonts w:cstheme="minorHAnsi"/>
                <w:b/>
                <w:bCs/>
              </w:rPr>
            </w:pPr>
          </w:p>
          <w:p w14:paraId="7A349216" w14:textId="77777777" w:rsidR="00295171" w:rsidRPr="00C02B5A" w:rsidRDefault="00295171" w:rsidP="00295171">
            <w:pPr>
              <w:rPr>
                <w:rFonts w:cstheme="minorHAnsi"/>
                <w:b/>
                <w:bCs/>
              </w:rPr>
            </w:pPr>
          </w:p>
          <w:p w14:paraId="0A89C2D0" w14:textId="77777777" w:rsidR="00295171" w:rsidRPr="00C02B5A" w:rsidRDefault="00295171" w:rsidP="00295171">
            <w:pPr>
              <w:rPr>
                <w:rFonts w:cstheme="minorHAnsi"/>
                <w:b/>
                <w:bCs/>
              </w:rPr>
            </w:pPr>
          </w:p>
          <w:p w14:paraId="33735DB7" w14:textId="28E6A162" w:rsidR="00295171" w:rsidRPr="00C02B5A" w:rsidRDefault="0032101C" w:rsidP="00295171">
            <w:pPr>
              <w:rPr>
                <w:rFonts w:cstheme="minorHAnsi"/>
                <w:b/>
                <w:bCs/>
              </w:rPr>
            </w:pPr>
            <w:r w:rsidRPr="00C02B5A">
              <w:rPr>
                <w:rFonts w:cstheme="minorHAnsi"/>
                <w:noProof/>
                <w:color w:val="2962FF"/>
              </w:rPr>
              <w:drawing>
                <wp:anchor distT="0" distB="0" distL="114300" distR="114300" simplePos="0" relativeHeight="251659264" behindDoc="0" locked="0" layoutInCell="1" allowOverlap="1" wp14:anchorId="0638FC4D" wp14:editId="5576A1EC">
                  <wp:simplePos x="0" y="0"/>
                  <wp:positionH relativeFrom="column">
                    <wp:posOffset>1061085</wp:posOffset>
                  </wp:positionH>
                  <wp:positionV relativeFrom="page">
                    <wp:posOffset>1137285</wp:posOffset>
                  </wp:positionV>
                  <wp:extent cx="3857625" cy="5516245"/>
                  <wp:effectExtent l="0" t="0" r="9525" b="8255"/>
                  <wp:wrapSquare wrapText="bothSides"/>
                  <wp:docPr id="20" name="Picture 20" descr="Image result for v 1 propaganda">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 result for v 1 propaganda">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57625" cy="551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171418" w14:textId="4F8135C0" w:rsidR="00295171" w:rsidRPr="00C02B5A" w:rsidRDefault="00295171" w:rsidP="00295171">
            <w:pPr>
              <w:rPr>
                <w:rFonts w:cstheme="minorHAnsi"/>
                <w:b/>
                <w:bCs/>
              </w:rPr>
            </w:pPr>
          </w:p>
          <w:p w14:paraId="6E5A4D11" w14:textId="1A3DA4E0" w:rsidR="00295171" w:rsidRPr="00C02B5A" w:rsidRDefault="00295171" w:rsidP="00295171">
            <w:pPr>
              <w:rPr>
                <w:rFonts w:cstheme="minorHAnsi"/>
                <w:b/>
                <w:bCs/>
              </w:rPr>
            </w:pPr>
          </w:p>
          <w:p w14:paraId="7CE79E6B" w14:textId="329D40C9" w:rsidR="00295171" w:rsidRPr="00C02B5A" w:rsidRDefault="00295171" w:rsidP="00295171">
            <w:pPr>
              <w:rPr>
                <w:rFonts w:cstheme="minorHAnsi"/>
                <w:b/>
                <w:bCs/>
              </w:rPr>
            </w:pPr>
          </w:p>
          <w:p w14:paraId="37D1D94F" w14:textId="408572AC" w:rsidR="00295171" w:rsidRPr="00C02B5A" w:rsidRDefault="00295171" w:rsidP="00295171">
            <w:pPr>
              <w:rPr>
                <w:rFonts w:cstheme="minorHAnsi"/>
                <w:b/>
                <w:bCs/>
              </w:rPr>
            </w:pPr>
          </w:p>
          <w:p w14:paraId="41FE95AA" w14:textId="77777777" w:rsidR="00295171" w:rsidRPr="00C02B5A" w:rsidRDefault="00295171" w:rsidP="00295171">
            <w:pPr>
              <w:rPr>
                <w:rFonts w:cstheme="minorHAnsi"/>
                <w:b/>
                <w:bCs/>
              </w:rPr>
            </w:pPr>
          </w:p>
          <w:p w14:paraId="15FE5D83" w14:textId="4ACCF8B4" w:rsidR="00295171" w:rsidRPr="00C02B5A" w:rsidRDefault="00295171" w:rsidP="00295171">
            <w:pPr>
              <w:rPr>
                <w:rFonts w:cstheme="minorHAnsi"/>
                <w:b/>
                <w:bCs/>
              </w:rPr>
            </w:pPr>
          </w:p>
          <w:p w14:paraId="339E716E" w14:textId="3223F7CF" w:rsidR="00295171" w:rsidRPr="00C02B5A" w:rsidRDefault="00295171" w:rsidP="00295171">
            <w:pPr>
              <w:rPr>
                <w:rFonts w:cstheme="minorHAnsi"/>
                <w:b/>
                <w:bCs/>
              </w:rPr>
            </w:pPr>
          </w:p>
          <w:p w14:paraId="1B0F34A5" w14:textId="77777777" w:rsidR="00295171" w:rsidRPr="00C02B5A" w:rsidRDefault="00295171" w:rsidP="00295171">
            <w:pPr>
              <w:rPr>
                <w:rFonts w:cstheme="minorHAnsi"/>
                <w:b/>
                <w:bCs/>
              </w:rPr>
            </w:pPr>
          </w:p>
          <w:p w14:paraId="4BC6D591" w14:textId="77777777" w:rsidR="00295171" w:rsidRPr="00C02B5A" w:rsidRDefault="00295171" w:rsidP="00295171">
            <w:pPr>
              <w:rPr>
                <w:rFonts w:cstheme="minorHAnsi"/>
                <w:b/>
                <w:bCs/>
              </w:rPr>
            </w:pPr>
          </w:p>
          <w:p w14:paraId="4E59F6E0" w14:textId="77777777" w:rsidR="00295171" w:rsidRPr="00C02B5A" w:rsidRDefault="00295171" w:rsidP="00295171">
            <w:pPr>
              <w:rPr>
                <w:rFonts w:cstheme="minorHAnsi"/>
                <w:b/>
                <w:bCs/>
              </w:rPr>
            </w:pPr>
          </w:p>
          <w:p w14:paraId="57593D0F" w14:textId="77777777" w:rsidR="00295171" w:rsidRPr="00C02B5A" w:rsidRDefault="00295171" w:rsidP="00295171">
            <w:pPr>
              <w:rPr>
                <w:rFonts w:cstheme="minorHAnsi"/>
                <w:b/>
                <w:bCs/>
              </w:rPr>
            </w:pPr>
          </w:p>
          <w:p w14:paraId="273BA45E" w14:textId="77777777" w:rsidR="00295171" w:rsidRPr="00C02B5A" w:rsidRDefault="00295171" w:rsidP="00295171">
            <w:pPr>
              <w:rPr>
                <w:rFonts w:cstheme="minorHAnsi"/>
                <w:b/>
                <w:bCs/>
              </w:rPr>
            </w:pPr>
          </w:p>
          <w:p w14:paraId="7221200D" w14:textId="77777777" w:rsidR="00295171" w:rsidRPr="00C02B5A" w:rsidRDefault="00295171" w:rsidP="00295171">
            <w:pPr>
              <w:rPr>
                <w:rFonts w:cstheme="minorHAnsi"/>
                <w:b/>
                <w:bCs/>
              </w:rPr>
            </w:pPr>
          </w:p>
          <w:p w14:paraId="18407F04" w14:textId="77777777" w:rsidR="0032101C" w:rsidRPr="00C02B5A" w:rsidRDefault="0032101C" w:rsidP="00295171">
            <w:pPr>
              <w:rPr>
                <w:rFonts w:cstheme="minorHAnsi"/>
                <w:b/>
                <w:bCs/>
              </w:rPr>
            </w:pPr>
          </w:p>
          <w:p w14:paraId="5529274D" w14:textId="77777777" w:rsidR="0032101C" w:rsidRPr="00C02B5A" w:rsidRDefault="0032101C" w:rsidP="00295171">
            <w:pPr>
              <w:rPr>
                <w:rFonts w:cstheme="minorHAnsi"/>
                <w:b/>
                <w:bCs/>
              </w:rPr>
            </w:pPr>
          </w:p>
          <w:p w14:paraId="694A9971" w14:textId="77777777" w:rsidR="0032101C" w:rsidRPr="00C02B5A" w:rsidRDefault="0032101C" w:rsidP="00295171">
            <w:pPr>
              <w:rPr>
                <w:rFonts w:cstheme="minorHAnsi"/>
                <w:b/>
                <w:bCs/>
              </w:rPr>
            </w:pPr>
          </w:p>
          <w:p w14:paraId="470C7BEE" w14:textId="77777777" w:rsidR="0032101C" w:rsidRPr="00C02B5A" w:rsidRDefault="0032101C" w:rsidP="00295171">
            <w:pPr>
              <w:rPr>
                <w:rFonts w:cstheme="minorHAnsi"/>
                <w:b/>
                <w:bCs/>
              </w:rPr>
            </w:pPr>
          </w:p>
          <w:p w14:paraId="7425600E" w14:textId="77777777" w:rsidR="0032101C" w:rsidRPr="00C02B5A" w:rsidRDefault="0032101C" w:rsidP="00295171">
            <w:pPr>
              <w:rPr>
                <w:rFonts w:cstheme="minorHAnsi"/>
                <w:b/>
                <w:bCs/>
              </w:rPr>
            </w:pPr>
          </w:p>
          <w:p w14:paraId="1596A83D" w14:textId="77777777" w:rsidR="0032101C" w:rsidRPr="00C02B5A" w:rsidRDefault="0032101C" w:rsidP="00295171">
            <w:pPr>
              <w:rPr>
                <w:rFonts w:cstheme="minorHAnsi"/>
                <w:b/>
                <w:bCs/>
              </w:rPr>
            </w:pPr>
          </w:p>
          <w:p w14:paraId="3530A34F" w14:textId="77777777" w:rsidR="0032101C" w:rsidRPr="00C02B5A" w:rsidRDefault="0032101C" w:rsidP="00295171">
            <w:pPr>
              <w:rPr>
                <w:rFonts w:cstheme="minorHAnsi"/>
                <w:b/>
                <w:bCs/>
              </w:rPr>
            </w:pPr>
          </w:p>
          <w:p w14:paraId="66BA7F8D" w14:textId="77777777" w:rsidR="0032101C" w:rsidRPr="00C02B5A" w:rsidRDefault="0032101C" w:rsidP="00295171">
            <w:pPr>
              <w:rPr>
                <w:rFonts w:cstheme="minorHAnsi"/>
                <w:b/>
                <w:bCs/>
              </w:rPr>
            </w:pPr>
          </w:p>
          <w:p w14:paraId="1E8BD2F0" w14:textId="77777777" w:rsidR="0032101C" w:rsidRPr="00C02B5A" w:rsidRDefault="0032101C" w:rsidP="00295171">
            <w:pPr>
              <w:rPr>
                <w:rFonts w:cstheme="minorHAnsi"/>
                <w:b/>
                <w:bCs/>
              </w:rPr>
            </w:pPr>
          </w:p>
          <w:p w14:paraId="1C9964A0" w14:textId="77777777" w:rsidR="0032101C" w:rsidRPr="00C02B5A" w:rsidRDefault="0032101C" w:rsidP="00295171">
            <w:pPr>
              <w:rPr>
                <w:rFonts w:cstheme="minorHAnsi"/>
                <w:b/>
                <w:bCs/>
              </w:rPr>
            </w:pPr>
          </w:p>
          <w:p w14:paraId="3AE665E8" w14:textId="77777777" w:rsidR="0032101C" w:rsidRPr="00C02B5A" w:rsidRDefault="0032101C" w:rsidP="00295171">
            <w:pPr>
              <w:rPr>
                <w:rFonts w:cstheme="minorHAnsi"/>
                <w:b/>
                <w:bCs/>
              </w:rPr>
            </w:pPr>
          </w:p>
          <w:p w14:paraId="4017209F" w14:textId="77777777" w:rsidR="0032101C" w:rsidRPr="00C02B5A" w:rsidRDefault="0032101C" w:rsidP="00295171">
            <w:pPr>
              <w:rPr>
                <w:rFonts w:cstheme="minorHAnsi"/>
                <w:b/>
                <w:bCs/>
              </w:rPr>
            </w:pPr>
          </w:p>
          <w:p w14:paraId="2F628DCE" w14:textId="77777777" w:rsidR="0032101C" w:rsidRPr="00C02B5A" w:rsidRDefault="0032101C" w:rsidP="00295171">
            <w:pPr>
              <w:rPr>
                <w:rFonts w:cstheme="minorHAnsi"/>
                <w:b/>
                <w:bCs/>
              </w:rPr>
            </w:pPr>
          </w:p>
          <w:p w14:paraId="20F4C9F8" w14:textId="77777777" w:rsidR="0032101C" w:rsidRPr="00C02B5A" w:rsidRDefault="0032101C" w:rsidP="00295171">
            <w:pPr>
              <w:rPr>
                <w:rFonts w:cstheme="minorHAnsi"/>
                <w:b/>
                <w:bCs/>
              </w:rPr>
            </w:pPr>
          </w:p>
          <w:p w14:paraId="76AF9E27" w14:textId="77777777" w:rsidR="0032101C" w:rsidRPr="00C02B5A" w:rsidRDefault="0032101C" w:rsidP="00295171">
            <w:pPr>
              <w:rPr>
                <w:rFonts w:cstheme="minorHAnsi"/>
                <w:b/>
                <w:bCs/>
              </w:rPr>
            </w:pPr>
          </w:p>
          <w:p w14:paraId="729E8185" w14:textId="77777777" w:rsidR="0032101C" w:rsidRPr="00C02B5A" w:rsidRDefault="0032101C" w:rsidP="00295171">
            <w:pPr>
              <w:rPr>
                <w:rFonts w:cstheme="minorHAnsi"/>
                <w:b/>
                <w:bCs/>
              </w:rPr>
            </w:pPr>
          </w:p>
          <w:p w14:paraId="1AC56E61" w14:textId="77777777" w:rsidR="0032101C" w:rsidRPr="00C02B5A" w:rsidRDefault="0032101C" w:rsidP="00295171">
            <w:pPr>
              <w:rPr>
                <w:rFonts w:cstheme="minorHAnsi"/>
                <w:b/>
                <w:bCs/>
              </w:rPr>
            </w:pPr>
          </w:p>
          <w:p w14:paraId="1081423A" w14:textId="2E03DC5F" w:rsidR="0032101C" w:rsidRPr="00C02B5A" w:rsidRDefault="0032101C" w:rsidP="00295171">
            <w:pPr>
              <w:rPr>
                <w:rFonts w:cstheme="minorHAnsi"/>
                <w:b/>
                <w:bCs/>
              </w:rPr>
            </w:pPr>
          </w:p>
        </w:tc>
      </w:tr>
      <w:tr w:rsidR="00295171" w:rsidRPr="00C02B5A" w14:paraId="30406374" w14:textId="77777777" w:rsidTr="00295171">
        <w:tc>
          <w:tcPr>
            <w:tcW w:w="9350" w:type="dxa"/>
          </w:tcPr>
          <w:p w14:paraId="58150677" w14:textId="7EB1EE57" w:rsidR="00295171" w:rsidRPr="00C02B5A" w:rsidRDefault="00AA51BB" w:rsidP="00A87FD4">
            <w:pPr>
              <w:rPr>
                <w:rFonts w:cstheme="minorHAnsi"/>
              </w:rPr>
            </w:pPr>
            <w:r w:rsidRPr="00C02B5A">
              <w:rPr>
                <w:rFonts w:cstheme="minorHAnsi"/>
                <w:b/>
                <w:bCs/>
              </w:rPr>
              <w:lastRenderedPageBreak/>
              <w:t>Source 2</w:t>
            </w:r>
            <w:r w:rsidR="004157E8" w:rsidRPr="00C02B5A">
              <w:rPr>
                <w:rFonts w:cstheme="minorHAnsi"/>
                <w:b/>
                <w:bCs/>
              </w:rPr>
              <w:t>/Source 2</w:t>
            </w:r>
            <w:r w:rsidR="00295171" w:rsidRPr="00C02B5A">
              <w:rPr>
                <w:rFonts w:cstheme="minorHAnsi"/>
                <w:b/>
                <w:bCs/>
              </w:rPr>
              <w:t>:</w:t>
            </w:r>
            <w:r w:rsidR="00295171" w:rsidRPr="00C02B5A">
              <w:rPr>
                <w:rFonts w:cstheme="minorHAnsi"/>
              </w:rPr>
              <w:t xml:space="preserve"> </w:t>
            </w:r>
            <w:r w:rsidR="00B06D9E" w:rsidRPr="00C02B5A">
              <w:rPr>
                <w:rFonts w:cstheme="minorHAnsi"/>
              </w:rPr>
              <w:t>German V Weapons: Desperate Measure, (n.d.) Retrieved from:</w:t>
            </w:r>
            <w:r w:rsidR="00F46992" w:rsidRPr="00C02B5A">
              <w:rPr>
                <w:rFonts w:cstheme="minorHAnsi"/>
              </w:rPr>
              <w:t xml:space="preserve"> </w:t>
            </w:r>
            <w:hyperlink r:id="rId15" w:history="1">
              <w:r w:rsidR="00885454" w:rsidRPr="00C02B5A">
                <w:rPr>
                  <w:rStyle w:val="Hyperlink"/>
                  <w:rFonts w:cstheme="minorHAnsi"/>
                </w:rPr>
                <w:t>https://www.nationalmuseum.af.mil/Visit/Museum-Exhibits/Fact-Sheets/Display/Article/196145/german-v-weapons-desperate-measures/</w:t>
              </w:r>
            </w:hyperlink>
          </w:p>
          <w:p w14:paraId="2660D60F" w14:textId="77777777" w:rsidR="00885454" w:rsidRPr="00C02B5A" w:rsidRDefault="00885454" w:rsidP="00A87FD4">
            <w:pPr>
              <w:rPr>
                <w:rFonts w:cstheme="minorHAnsi"/>
              </w:rPr>
            </w:pPr>
          </w:p>
          <w:p w14:paraId="39A5DF3E" w14:textId="6B6EFB0F" w:rsidR="00295171" w:rsidRPr="00C02B5A" w:rsidRDefault="002240CE" w:rsidP="00A87FD4">
            <w:pPr>
              <w:rPr>
                <w:rFonts w:cstheme="minorHAnsi"/>
              </w:rPr>
            </w:pPr>
            <w:r w:rsidRPr="00C02B5A">
              <w:rPr>
                <w:rFonts w:cstheme="minorHAnsi"/>
                <w:color w:val="000000"/>
                <w:shd w:val="clear" w:color="auto" w:fill="FFFFFF" w:themeFill="background1"/>
              </w:rPr>
              <w:t>"I am informed by the Fuhrer for the first time that the big rocket bomb weighs 14 tons. This, of course, is a devastating murder weapon. I suspect that when the first projectiles plunge down into London, the English public will panic."</w:t>
            </w:r>
            <w:r w:rsidRPr="00C02B5A">
              <w:rPr>
                <w:rFonts w:cstheme="minorHAnsi"/>
                <w:color w:val="000000"/>
                <w:shd w:val="clear" w:color="auto" w:fill="FFFFFF" w:themeFill="background1"/>
              </w:rPr>
              <w:br/>
            </w:r>
            <w:r w:rsidRPr="00C02B5A">
              <w:rPr>
                <w:rStyle w:val="Emphasis"/>
                <w:rFonts w:cstheme="minorHAnsi"/>
                <w:color w:val="000000"/>
                <w:bdr w:val="none" w:sz="0" w:space="0" w:color="auto" w:frame="1"/>
              </w:rPr>
              <w:t>- Josef Goebbels, Nazi propaganda minister</w:t>
            </w:r>
            <w:r w:rsidRPr="00C02B5A">
              <w:rPr>
                <w:rFonts w:cstheme="minorHAnsi"/>
                <w:color w:val="000000"/>
              </w:rPr>
              <w:br/>
            </w:r>
            <w:r w:rsidRPr="00C02B5A">
              <w:rPr>
                <w:rFonts w:cstheme="minorHAnsi"/>
                <w:color w:val="000000"/>
                <w:shd w:val="clear" w:color="auto" w:fill="FFFFFF" w:themeFill="background1"/>
              </w:rPr>
              <w:br/>
              <w:t>"The employment of this weapon represents a new effort by the enemy to shake the morale of our civilian population. In doing so, they have false hopes of preventing the threatened defeat on the field by that means."</w:t>
            </w:r>
            <w:r w:rsidRPr="00C02B5A">
              <w:rPr>
                <w:rFonts w:cstheme="minorHAnsi"/>
                <w:color w:val="000000"/>
              </w:rPr>
              <w:br/>
            </w:r>
            <w:r w:rsidRPr="00C02B5A">
              <w:rPr>
                <w:rStyle w:val="Emphasis"/>
                <w:rFonts w:cstheme="minorHAnsi"/>
                <w:color w:val="000000"/>
                <w:bdr w:val="none" w:sz="0" w:space="0" w:color="auto" w:frame="1"/>
              </w:rPr>
              <w:t>- Winston Churchill, British prime minister</w:t>
            </w:r>
            <w:r w:rsidRPr="00C02B5A">
              <w:rPr>
                <w:rFonts w:cstheme="minorHAnsi"/>
                <w:color w:val="000000"/>
              </w:rPr>
              <w:br/>
            </w:r>
            <w:r w:rsidRPr="00C02B5A">
              <w:rPr>
                <w:rFonts w:cstheme="minorHAnsi"/>
                <w:color w:val="000000"/>
              </w:rPr>
              <w:br/>
            </w:r>
            <w:r w:rsidRPr="00C02B5A">
              <w:rPr>
                <w:rFonts w:cstheme="minorHAnsi"/>
                <w:color w:val="000000"/>
                <w:shd w:val="clear" w:color="auto" w:fill="FFFFFF" w:themeFill="background1"/>
              </w:rPr>
              <w:t xml:space="preserve">Near the end of World War II, Germany used "vengeance weapons" </w:t>
            </w:r>
            <w:r w:rsidRPr="00C02B5A">
              <w:rPr>
                <w:rStyle w:val="Emphasis"/>
                <w:rFonts w:cstheme="minorHAnsi"/>
                <w:color w:val="000000"/>
                <w:bdr w:val="none" w:sz="0" w:space="0" w:color="auto" w:frame="1"/>
                <w:shd w:val="clear" w:color="auto" w:fill="FFFFFF" w:themeFill="background1"/>
              </w:rPr>
              <w:t>(</w:t>
            </w:r>
            <w:proofErr w:type="spellStart"/>
            <w:r w:rsidRPr="00C02B5A">
              <w:rPr>
                <w:rStyle w:val="Emphasis"/>
                <w:rFonts w:cstheme="minorHAnsi"/>
                <w:color w:val="000000"/>
                <w:bdr w:val="none" w:sz="0" w:space="0" w:color="auto" w:frame="1"/>
                <w:shd w:val="clear" w:color="auto" w:fill="FFFFFF" w:themeFill="background1"/>
              </w:rPr>
              <w:t>Vergeltungswaffe</w:t>
            </w:r>
            <w:proofErr w:type="spellEnd"/>
            <w:r w:rsidRPr="00C02B5A">
              <w:rPr>
                <w:rStyle w:val="Emphasis"/>
                <w:rFonts w:cstheme="minorHAnsi"/>
                <w:color w:val="000000"/>
                <w:bdr w:val="none" w:sz="0" w:space="0" w:color="auto" w:frame="1"/>
                <w:shd w:val="clear" w:color="auto" w:fill="FFFFFF" w:themeFill="background1"/>
              </w:rPr>
              <w:t>) </w:t>
            </w:r>
            <w:r w:rsidRPr="00C02B5A">
              <w:rPr>
                <w:rFonts w:cstheme="minorHAnsi"/>
                <w:color w:val="000000"/>
                <w:shd w:val="clear" w:color="auto" w:fill="FFFFFF" w:themeFill="background1"/>
              </w:rPr>
              <w:t>against the Allies to strike terror into civilian populations and disrupt military operations. V-weapons could not be used effectively to strike with precision or support advancing troops -- they were terror weapons that could only hamper Allied operations behind the front and affect civilian morale. V-weapons included the self-guided V-1 Buzz Bomb and the V-2, the world's first rocket-powered long-range ballistic missile.</w:t>
            </w:r>
            <w:r w:rsidRPr="00C02B5A">
              <w:rPr>
                <w:rFonts w:cstheme="minorHAnsi"/>
                <w:color w:val="000000"/>
              </w:rPr>
              <w:br/>
            </w:r>
            <w:r w:rsidRPr="00C02B5A">
              <w:rPr>
                <w:rFonts w:cstheme="minorHAnsi"/>
                <w:color w:val="000000"/>
              </w:rPr>
              <w:br/>
            </w:r>
            <w:r w:rsidRPr="00C02B5A">
              <w:rPr>
                <w:rFonts w:cstheme="minorHAnsi"/>
                <w:color w:val="000000"/>
                <w:shd w:val="clear" w:color="auto" w:fill="FFFFFF" w:themeFill="background1"/>
              </w:rPr>
              <w:t>As waves of Allied bombers struck Germany with increasing effect in 1944-1945, the Germans -- having lost the ability to bomb Great Britain effectively -- sought revenge by launching V-weapons at Allied population centers and strategic ports. V-1 and V-2 attacks did inspire public fear as intended, but inaccuracy made them militarily ineffective. Also, the ever-increasing Allied strength in Europe following the June 1944 invasion of France made the V-weapon mission practically hopeless from the beginning. Germany could not perfect the weapon fast enough or produce enough of them to avoid defeat in WWII.</w:t>
            </w:r>
            <w:r w:rsidRPr="00C02B5A">
              <w:rPr>
                <w:rFonts w:cstheme="minorHAnsi"/>
                <w:color w:val="000000"/>
              </w:rPr>
              <w:br/>
            </w:r>
            <w:r w:rsidRPr="00C02B5A">
              <w:rPr>
                <w:rFonts w:cstheme="minorHAnsi"/>
                <w:color w:val="000000"/>
              </w:rPr>
              <w:br/>
            </w:r>
            <w:r w:rsidRPr="00C02B5A">
              <w:rPr>
                <w:rFonts w:cstheme="minorHAnsi"/>
                <w:color w:val="000000"/>
                <w:shd w:val="clear" w:color="auto" w:fill="FFFFFF" w:themeFill="background1"/>
              </w:rPr>
              <w:t>German V-weapons killed more than 15,000 people and wounded another 47,000 in England, Belgium, Poland, France and Germany. Main V-weapon targets included London, Antwerp, Brussels and Liege. By the end of the WWII, a total of more than 15,000 V-1s and V-2s struck England and Belgium, but flak and fighters destroyed another 6,000 Buzz Bombs before they reached their targets. The Nazis used forced labor to build V-weapons and an estimated 20,000 people died producing them in brutal work-camp conditions.</w:t>
            </w:r>
          </w:p>
          <w:p w14:paraId="2B722976" w14:textId="77777777" w:rsidR="00295171" w:rsidRPr="00C02B5A" w:rsidRDefault="00295171" w:rsidP="00A87FD4">
            <w:pPr>
              <w:rPr>
                <w:rFonts w:cstheme="minorHAnsi"/>
              </w:rPr>
            </w:pPr>
          </w:p>
          <w:p w14:paraId="55AD68D6" w14:textId="77777777" w:rsidR="00295171" w:rsidRPr="00C02B5A" w:rsidRDefault="00295171" w:rsidP="00A87FD4">
            <w:pPr>
              <w:rPr>
                <w:rFonts w:cstheme="minorHAnsi"/>
              </w:rPr>
            </w:pPr>
          </w:p>
          <w:p w14:paraId="1DDC8754" w14:textId="77777777" w:rsidR="00295171" w:rsidRPr="00C02B5A" w:rsidRDefault="00295171" w:rsidP="00A87FD4">
            <w:pPr>
              <w:rPr>
                <w:rFonts w:cstheme="minorHAnsi"/>
                <w:b/>
                <w:bCs/>
              </w:rPr>
            </w:pPr>
          </w:p>
        </w:tc>
      </w:tr>
    </w:tbl>
    <w:p w14:paraId="5FECB232" w14:textId="7BB7CBB1" w:rsidR="00295171" w:rsidRPr="00C02B5A" w:rsidRDefault="00295171" w:rsidP="00295171">
      <w:pPr>
        <w:rPr>
          <w:rFonts w:cstheme="minorHAnsi"/>
          <w:b/>
          <w:bCs/>
        </w:rPr>
      </w:pPr>
    </w:p>
    <w:tbl>
      <w:tblPr>
        <w:tblStyle w:val="TableGrid"/>
        <w:tblW w:w="0" w:type="auto"/>
        <w:tblLook w:val="04A0" w:firstRow="1" w:lastRow="0" w:firstColumn="1" w:lastColumn="0" w:noHBand="0" w:noVBand="1"/>
      </w:tblPr>
      <w:tblGrid>
        <w:gridCol w:w="9350"/>
      </w:tblGrid>
      <w:tr w:rsidR="00295171" w:rsidRPr="00C02B5A" w14:paraId="713002FD" w14:textId="77777777" w:rsidTr="00295171">
        <w:tc>
          <w:tcPr>
            <w:tcW w:w="9350" w:type="dxa"/>
          </w:tcPr>
          <w:p w14:paraId="647ED955" w14:textId="228082C5" w:rsidR="00295171" w:rsidRPr="00C02B5A" w:rsidRDefault="008C451C" w:rsidP="00295171">
            <w:pPr>
              <w:rPr>
                <w:rFonts w:cstheme="minorHAnsi"/>
              </w:rPr>
            </w:pPr>
            <w:r w:rsidRPr="00C02B5A">
              <w:rPr>
                <w:rFonts w:cstheme="minorHAnsi"/>
                <w:b/>
                <w:bCs/>
              </w:rPr>
              <w:lastRenderedPageBreak/>
              <w:t xml:space="preserve">Station </w:t>
            </w:r>
            <w:r w:rsidR="00AA51BB" w:rsidRPr="00C02B5A">
              <w:rPr>
                <w:rFonts w:cstheme="minorHAnsi"/>
                <w:b/>
                <w:bCs/>
              </w:rPr>
              <w:t>3</w:t>
            </w:r>
            <w:r w:rsidRPr="00C02B5A">
              <w:rPr>
                <w:rFonts w:cstheme="minorHAnsi"/>
                <w:b/>
                <w:bCs/>
              </w:rPr>
              <w:t>/ Source 1</w:t>
            </w:r>
            <w:r w:rsidR="00295171" w:rsidRPr="00C02B5A">
              <w:rPr>
                <w:rFonts w:cstheme="minorHAnsi"/>
                <w:b/>
                <w:bCs/>
              </w:rPr>
              <w:t>:</w:t>
            </w:r>
            <w:r w:rsidR="00295171" w:rsidRPr="00C02B5A">
              <w:rPr>
                <w:rFonts w:cstheme="minorHAnsi"/>
              </w:rPr>
              <w:t xml:space="preserve"> </w:t>
            </w:r>
            <w:r w:rsidR="00AA51BB" w:rsidRPr="00C02B5A">
              <w:rPr>
                <w:rFonts w:cstheme="minorHAnsi"/>
              </w:rPr>
              <w:t>Kettering Bug</w:t>
            </w:r>
            <w:r w:rsidR="00295171" w:rsidRPr="00C02B5A">
              <w:rPr>
                <w:rFonts w:cstheme="minorHAnsi"/>
              </w:rPr>
              <w:t xml:space="preserve">, </w:t>
            </w:r>
            <w:r w:rsidR="00AA51BB" w:rsidRPr="00C02B5A">
              <w:rPr>
                <w:rFonts w:cstheme="minorHAnsi"/>
              </w:rPr>
              <w:t xml:space="preserve"> (n.d.) Retrieved from: </w:t>
            </w:r>
            <w:hyperlink r:id="rId16" w:history="1">
              <w:r w:rsidR="00885454" w:rsidRPr="00C02B5A">
                <w:rPr>
                  <w:rStyle w:val="Hyperlink"/>
                  <w:rFonts w:cstheme="minorHAnsi"/>
                </w:rPr>
                <w:t>https://www.airplane-pictures.net/photo/55429/unknown-kettering-aerial-torpedo/</w:t>
              </w:r>
            </w:hyperlink>
          </w:p>
          <w:p w14:paraId="3770510C" w14:textId="77777777" w:rsidR="00885454" w:rsidRPr="00C02B5A" w:rsidRDefault="00885454" w:rsidP="00295171">
            <w:pPr>
              <w:rPr>
                <w:rFonts w:cstheme="minorHAnsi"/>
              </w:rPr>
            </w:pPr>
          </w:p>
          <w:p w14:paraId="380BDAE8" w14:textId="77777777" w:rsidR="00295171" w:rsidRPr="00C02B5A" w:rsidRDefault="00295171" w:rsidP="00295171">
            <w:pPr>
              <w:rPr>
                <w:rFonts w:cstheme="minorHAnsi"/>
              </w:rPr>
            </w:pPr>
          </w:p>
          <w:p w14:paraId="758D75DC" w14:textId="7BC454D6" w:rsidR="00295171" w:rsidRPr="00C02B5A" w:rsidRDefault="00295171" w:rsidP="00295171">
            <w:pPr>
              <w:rPr>
                <w:rFonts w:cstheme="minorHAnsi"/>
              </w:rPr>
            </w:pPr>
          </w:p>
          <w:p w14:paraId="52ECDF0B" w14:textId="478CE935" w:rsidR="00295171" w:rsidRPr="00C02B5A" w:rsidRDefault="00295171" w:rsidP="00295171">
            <w:pPr>
              <w:rPr>
                <w:rFonts w:cstheme="minorHAnsi"/>
              </w:rPr>
            </w:pPr>
          </w:p>
          <w:p w14:paraId="77EB4F3E" w14:textId="307ED541" w:rsidR="00295171" w:rsidRPr="00C02B5A" w:rsidRDefault="00295171" w:rsidP="00295171">
            <w:pPr>
              <w:rPr>
                <w:rFonts w:cstheme="minorHAnsi"/>
              </w:rPr>
            </w:pPr>
          </w:p>
          <w:p w14:paraId="113DD252" w14:textId="249D5AB4" w:rsidR="00295171" w:rsidRPr="00C02B5A" w:rsidRDefault="00295171" w:rsidP="00295171">
            <w:pPr>
              <w:rPr>
                <w:rFonts w:cstheme="minorHAnsi"/>
              </w:rPr>
            </w:pPr>
          </w:p>
          <w:p w14:paraId="05975E82" w14:textId="77777777" w:rsidR="00295171" w:rsidRPr="00C02B5A" w:rsidRDefault="00295171" w:rsidP="00295171">
            <w:pPr>
              <w:rPr>
                <w:rFonts w:cstheme="minorHAnsi"/>
              </w:rPr>
            </w:pPr>
          </w:p>
          <w:p w14:paraId="00D1C740" w14:textId="194C2B24" w:rsidR="00295171" w:rsidRPr="00C02B5A" w:rsidRDefault="00AA51BB" w:rsidP="00295171">
            <w:pPr>
              <w:rPr>
                <w:rFonts w:cstheme="minorHAnsi"/>
              </w:rPr>
            </w:pPr>
            <w:r w:rsidRPr="00C02B5A">
              <w:rPr>
                <w:rFonts w:cstheme="minorHAnsi"/>
                <w:noProof/>
                <w:color w:val="2962FF"/>
              </w:rPr>
              <w:drawing>
                <wp:anchor distT="0" distB="0" distL="114300" distR="114300" simplePos="0" relativeHeight="251660288" behindDoc="0" locked="0" layoutInCell="1" allowOverlap="1" wp14:anchorId="35894FA8" wp14:editId="06DF4A80">
                  <wp:simplePos x="0" y="0"/>
                  <wp:positionH relativeFrom="column">
                    <wp:posOffset>80645</wp:posOffset>
                  </wp:positionH>
                  <wp:positionV relativeFrom="paragraph">
                    <wp:posOffset>353695</wp:posOffset>
                  </wp:positionV>
                  <wp:extent cx="5577840" cy="3905250"/>
                  <wp:effectExtent l="0" t="0" r="3810" b="0"/>
                  <wp:wrapSquare wrapText="bothSides"/>
                  <wp:docPr id="24" name="Picture 24" descr="Image result for kettering bug">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age result for kettering bug">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77840" cy="3905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4DED33" w14:textId="4E7969A4" w:rsidR="00295171" w:rsidRPr="00C02B5A" w:rsidRDefault="00295171" w:rsidP="00295171">
            <w:pPr>
              <w:rPr>
                <w:rFonts w:cstheme="minorHAnsi"/>
              </w:rPr>
            </w:pPr>
          </w:p>
          <w:p w14:paraId="0BF9EC41" w14:textId="77777777" w:rsidR="00295171" w:rsidRPr="00C02B5A" w:rsidRDefault="00295171" w:rsidP="00295171">
            <w:pPr>
              <w:rPr>
                <w:rFonts w:cstheme="minorHAnsi"/>
              </w:rPr>
            </w:pPr>
          </w:p>
          <w:p w14:paraId="482B3DBB" w14:textId="77777777" w:rsidR="00295171" w:rsidRPr="00C02B5A" w:rsidRDefault="00295171" w:rsidP="00295171">
            <w:pPr>
              <w:rPr>
                <w:rFonts w:cstheme="minorHAnsi"/>
              </w:rPr>
            </w:pPr>
          </w:p>
          <w:p w14:paraId="230DE61F" w14:textId="77777777" w:rsidR="00295171" w:rsidRPr="00C02B5A" w:rsidRDefault="00295171" w:rsidP="00295171">
            <w:pPr>
              <w:rPr>
                <w:rFonts w:cstheme="minorHAnsi"/>
              </w:rPr>
            </w:pPr>
          </w:p>
          <w:p w14:paraId="68A4D6A7" w14:textId="77777777" w:rsidR="00295171" w:rsidRPr="00C02B5A" w:rsidRDefault="00295171" w:rsidP="00295171">
            <w:pPr>
              <w:rPr>
                <w:rFonts w:cstheme="minorHAnsi"/>
              </w:rPr>
            </w:pPr>
          </w:p>
          <w:p w14:paraId="224C70B0" w14:textId="77777777" w:rsidR="00295171" w:rsidRPr="00C02B5A" w:rsidRDefault="00295171" w:rsidP="00295171">
            <w:pPr>
              <w:rPr>
                <w:rFonts w:cstheme="minorHAnsi"/>
              </w:rPr>
            </w:pPr>
          </w:p>
          <w:p w14:paraId="6222EECC" w14:textId="7655B094" w:rsidR="00F924AF" w:rsidRPr="00C02B5A" w:rsidRDefault="00F924AF" w:rsidP="00295171">
            <w:pPr>
              <w:rPr>
                <w:rFonts w:cstheme="minorHAnsi"/>
                <w:b/>
                <w:bCs/>
              </w:rPr>
            </w:pPr>
          </w:p>
        </w:tc>
      </w:tr>
      <w:tr w:rsidR="00AA51BB" w:rsidRPr="00C02B5A" w14:paraId="61BFB850" w14:textId="77777777" w:rsidTr="00AA51BB">
        <w:tc>
          <w:tcPr>
            <w:tcW w:w="9350" w:type="dxa"/>
          </w:tcPr>
          <w:p w14:paraId="4D0EFFD3" w14:textId="269A57D8" w:rsidR="00AA51BB" w:rsidRPr="00C02B5A" w:rsidRDefault="00AA51BB" w:rsidP="00AA51BB">
            <w:pPr>
              <w:pStyle w:val="NormalWeb"/>
              <w:rPr>
                <w:rFonts w:asciiTheme="minorHAnsi" w:eastAsiaTheme="minorHAnsi" w:hAnsiTheme="minorHAnsi" w:cstheme="minorHAnsi"/>
              </w:rPr>
            </w:pPr>
            <w:r w:rsidRPr="00C02B5A">
              <w:rPr>
                <w:rFonts w:asciiTheme="minorHAnsi" w:hAnsiTheme="minorHAnsi" w:cstheme="minorHAnsi"/>
                <w:b/>
                <w:bCs/>
              </w:rPr>
              <w:lastRenderedPageBreak/>
              <w:t>S</w:t>
            </w:r>
            <w:r w:rsidR="008C451C" w:rsidRPr="00C02B5A">
              <w:rPr>
                <w:rFonts w:asciiTheme="minorHAnsi" w:hAnsiTheme="minorHAnsi" w:cstheme="minorHAnsi"/>
                <w:b/>
                <w:bCs/>
              </w:rPr>
              <w:t>tation</w:t>
            </w:r>
            <w:r w:rsidRPr="00C02B5A">
              <w:rPr>
                <w:rFonts w:asciiTheme="minorHAnsi" w:hAnsiTheme="minorHAnsi" w:cstheme="minorHAnsi"/>
                <w:b/>
                <w:bCs/>
              </w:rPr>
              <w:t xml:space="preserve"> 3</w:t>
            </w:r>
            <w:r w:rsidR="008C451C" w:rsidRPr="00C02B5A">
              <w:rPr>
                <w:rFonts w:asciiTheme="minorHAnsi" w:hAnsiTheme="minorHAnsi" w:cstheme="minorHAnsi"/>
                <w:b/>
                <w:bCs/>
              </w:rPr>
              <w:t>/ Source 2</w:t>
            </w:r>
            <w:r w:rsidRPr="00C02B5A">
              <w:rPr>
                <w:rFonts w:asciiTheme="minorHAnsi" w:eastAsiaTheme="minorHAnsi" w:hAnsiTheme="minorHAnsi" w:cstheme="minorHAnsi"/>
              </w:rPr>
              <w:t xml:space="preserve">: </w:t>
            </w:r>
            <w:r w:rsidRPr="00C02B5A">
              <w:rPr>
                <w:rFonts w:asciiTheme="minorHAnsi" w:eastAsiaTheme="minorHAnsi" w:hAnsiTheme="minorHAnsi" w:cstheme="minorHAnsi"/>
                <w:i/>
                <w:iCs/>
              </w:rPr>
              <w:t>World War I and Interwar Drone Fantasies</w:t>
            </w:r>
            <w:r w:rsidRPr="00C02B5A">
              <w:rPr>
                <w:rFonts w:asciiTheme="minorHAnsi" w:hAnsiTheme="minorHAnsi" w:cstheme="minorHAnsi"/>
                <w:b/>
                <w:bCs/>
              </w:rPr>
              <w:t xml:space="preserve">, </w:t>
            </w:r>
            <w:proofErr w:type="spellStart"/>
            <w:r w:rsidRPr="00C02B5A">
              <w:rPr>
                <w:rFonts w:asciiTheme="minorHAnsi" w:eastAsiaTheme="minorHAnsi" w:hAnsiTheme="minorHAnsi" w:cstheme="minorHAnsi"/>
              </w:rPr>
              <w:t>Houghs</w:t>
            </w:r>
            <w:proofErr w:type="spellEnd"/>
            <w:r w:rsidRPr="00C02B5A">
              <w:rPr>
                <w:rFonts w:asciiTheme="minorHAnsi" w:eastAsiaTheme="minorHAnsi" w:hAnsiTheme="minorHAnsi" w:cstheme="minorHAnsi"/>
              </w:rPr>
              <w:t>, K. (2013) Retrieved from:</w:t>
            </w:r>
          </w:p>
          <w:p w14:paraId="50615FC6" w14:textId="5728243C" w:rsidR="00885454" w:rsidRPr="00C02B5A" w:rsidRDefault="008D7D2E" w:rsidP="00AA51BB">
            <w:pPr>
              <w:pStyle w:val="NormalWeb"/>
              <w:rPr>
                <w:rFonts w:asciiTheme="minorHAnsi" w:eastAsiaTheme="minorHAnsi" w:hAnsiTheme="minorHAnsi" w:cstheme="minorHAnsi"/>
              </w:rPr>
            </w:pPr>
            <w:hyperlink r:id="rId19" w:history="1">
              <w:r w:rsidR="00885454" w:rsidRPr="00C02B5A">
                <w:rPr>
                  <w:rStyle w:val="Hyperlink"/>
                  <w:rFonts w:asciiTheme="minorHAnsi" w:hAnsiTheme="minorHAnsi" w:cstheme="minorHAnsi"/>
                </w:rPr>
                <w:t>http://origins.osu.edu/article/aerial-torpedoes-buzz-bombs-and-predators-long-cultural-history-drones/page/0/0</w:t>
              </w:r>
            </w:hyperlink>
          </w:p>
          <w:p w14:paraId="5A8856D9" w14:textId="77777777" w:rsidR="007250D8" w:rsidRPr="00C02B5A" w:rsidRDefault="007250D8" w:rsidP="007250D8">
            <w:pPr>
              <w:pStyle w:val="NormalWeb"/>
              <w:rPr>
                <w:rFonts w:asciiTheme="minorHAnsi" w:hAnsiTheme="minorHAnsi" w:cstheme="minorHAnsi"/>
                <w:color w:val="333333"/>
              </w:rPr>
            </w:pPr>
            <w:r w:rsidRPr="00C02B5A">
              <w:rPr>
                <w:rFonts w:asciiTheme="minorHAnsi" w:hAnsiTheme="minorHAnsi" w:cstheme="minorHAnsi"/>
                <w:color w:val="333333"/>
              </w:rPr>
              <w:t xml:space="preserve">The </w:t>
            </w:r>
            <w:r w:rsidRPr="00C02B5A">
              <w:rPr>
                <w:rStyle w:val="Emphasis"/>
                <w:rFonts w:asciiTheme="minorHAnsi" w:hAnsiTheme="minorHAnsi" w:cstheme="minorHAnsi"/>
                <w:color w:val="333333"/>
              </w:rPr>
              <w:t>Aerodrome</w:t>
            </w:r>
            <w:r w:rsidRPr="00C02B5A">
              <w:rPr>
                <w:rFonts w:asciiTheme="minorHAnsi" w:hAnsiTheme="minorHAnsi" w:cstheme="minorHAnsi"/>
                <w:color w:val="333333"/>
              </w:rPr>
              <w:t>’s importance and lethality existed principally in the imaginations of newspaper editors, and Langley’s device was largely forgotten in the wake of the Wright Brothers’ manned ascent in 1903.</w:t>
            </w:r>
          </w:p>
          <w:p w14:paraId="3B78982D" w14:textId="77777777" w:rsidR="007250D8" w:rsidRPr="00C02B5A" w:rsidRDefault="007250D8" w:rsidP="007250D8">
            <w:pPr>
              <w:pStyle w:val="NormalWeb"/>
              <w:rPr>
                <w:rFonts w:asciiTheme="minorHAnsi" w:hAnsiTheme="minorHAnsi" w:cstheme="minorHAnsi"/>
                <w:color w:val="333333"/>
              </w:rPr>
            </w:pPr>
            <w:r w:rsidRPr="00C02B5A">
              <w:rPr>
                <w:rFonts w:asciiTheme="minorHAnsi" w:hAnsiTheme="minorHAnsi" w:cstheme="minorHAnsi"/>
                <w:color w:val="333333"/>
              </w:rPr>
              <w:t>With rapid advances in manned aviation, including military aircraft, the possibility of armed drones once again surfaced.</w:t>
            </w:r>
          </w:p>
          <w:p w14:paraId="0EF7A500" w14:textId="77777777" w:rsidR="007250D8" w:rsidRPr="00C02B5A" w:rsidRDefault="007250D8" w:rsidP="007250D8">
            <w:pPr>
              <w:pStyle w:val="NormalWeb"/>
              <w:rPr>
                <w:rFonts w:asciiTheme="minorHAnsi" w:hAnsiTheme="minorHAnsi" w:cstheme="minorHAnsi"/>
                <w:color w:val="333333"/>
              </w:rPr>
            </w:pPr>
            <w:r w:rsidRPr="00C02B5A">
              <w:rPr>
                <w:rFonts w:asciiTheme="minorHAnsi" w:hAnsiTheme="minorHAnsi" w:cstheme="minorHAnsi"/>
                <w:color w:val="333333"/>
              </w:rPr>
              <w:t xml:space="preserve">Well before Europe’s fracturing into myriad battlefields in 1914, speculative fiction depicted unmanned “aerial torpedoes” as part of the mechanized future of war. An imaginary drone was the star of a 1909 short film, </w:t>
            </w:r>
            <w:r w:rsidRPr="00C02B5A">
              <w:rPr>
                <w:rStyle w:val="Emphasis"/>
                <w:rFonts w:asciiTheme="minorHAnsi" w:hAnsiTheme="minorHAnsi" w:cstheme="minorHAnsi"/>
                <w:color w:val="333333"/>
              </w:rPr>
              <w:t xml:space="preserve">The Airship Destroyer </w:t>
            </w:r>
            <w:r w:rsidRPr="00C02B5A">
              <w:rPr>
                <w:rFonts w:asciiTheme="minorHAnsi" w:hAnsiTheme="minorHAnsi" w:cstheme="minorHAnsi"/>
                <w:color w:val="333333"/>
              </w:rPr>
              <w:t xml:space="preserve">(aka </w:t>
            </w:r>
            <w:r w:rsidRPr="00C02B5A">
              <w:rPr>
                <w:rStyle w:val="Emphasis"/>
                <w:rFonts w:asciiTheme="minorHAnsi" w:hAnsiTheme="minorHAnsi" w:cstheme="minorHAnsi"/>
                <w:color w:val="333333"/>
              </w:rPr>
              <w:t>The Battle in the Clouds</w:t>
            </w:r>
            <w:r w:rsidRPr="00C02B5A">
              <w:rPr>
                <w:rFonts w:asciiTheme="minorHAnsi" w:hAnsiTheme="minorHAnsi" w:cstheme="minorHAnsi"/>
                <w:color w:val="333333"/>
              </w:rPr>
              <w:t xml:space="preserve">). It depicted German dirigibles attacking England, a premise lifted from H.G. Wells’ novel </w:t>
            </w:r>
            <w:r w:rsidRPr="00C02B5A">
              <w:rPr>
                <w:rStyle w:val="Emphasis"/>
                <w:rFonts w:asciiTheme="minorHAnsi" w:hAnsiTheme="minorHAnsi" w:cstheme="minorHAnsi"/>
                <w:color w:val="333333"/>
              </w:rPr>
              <w:t xml:space="preserve">The War in the Air </w:t>
            </w:r>
            <w:r w:rsidRPr="00C02B5A">
              <w:rPr>
                <w:rFonts w:asciiTheme="minorHAnsi" w:hAnsiTheme="minorHAnsi" w:cstheme="minorHAnsi"/>
                <w:color w:val="333333"/>
              </w:rPr>
              <w:t xml:space="preserve">(1908). The “airship destroyer” performs better than manned planes and heroically spares the world such horrors as the bombardment of British homes, churches, and civilians by zeppelins. </w:t>
            </w:r>
          </w:p>
          <w:p w14:paraId="7B05BA7A" w14:textId="41D1214F" w:rsidR="007250D8" w:rsidRPr="00C02B5A" w:rsidRDefault="007250D8" w:rsidP="007250D8">
            <w:pPr>
              <w:pStyle w:val="NormalWeb"/>
              <w:rPr>
                <w:rFonts w:asciiTheme="minorHAnsi" w:hAnsiTheme="minorHAnsi" w:cstheme="minorHAnsi"/>
                <w:color w:val="333333"/>
              </w:rPr>
            </w:pPr>
            <w:r w:rsidRPr="00C02B5A">
              <w:rPr>
                <w:rFonts w:asciiTheme="minorHAnsi" w:hAnsiTheme="minorHAnsi" w:cstheme="minorHAnsi"/>
                <w:color w:val="333333"/>
              </w:rPr>
              <w:t xml:space="preserve">Copying this storyline, D.W. Griffith’s 1916 film </w:t>
            </w:r>
            <w:r w:rsidRPr="00C02B5A">
              <w:rPr>
                <w:rStyle w:val="Emphasis"/>
                <w:rFonts w:asciiTheme="minorHAnsi" w:hAnsiTheme="minorHAnsi" w:cstheme="minorHAnsi"/>
                <w:color w:val="333333"/>
              </w:rPr>
              <w:t>The Flying Torpedo</w:t>
            </w:r>
            <w:r w:rsidRPr="00C02B5A">
              <w:rPr>
                <w:rFonts w:asciiTheme="minorHAnsi" w:hAnsiTheme="minorHAnsi" w:cstheme="minorHAnsi"/>
                <w:color w:val="333333"/>
              </w:rPr>
              <w:t xml:space="preserve"> shows another citizen inventor saving California from a Japanese invasion with his wireless flying bombs. Both </w:t>
            </w:r>
            <w:r w:rsidRPr="00C02B5A">
              <w:rPr>
                <w:rStyle w:val="Emphasis"/>
                <w:rFonts w:asciiTheme="minorHAnsi" w:hAnsiTheme="minorHAnsi" w:cstheme="minorHAnsi"/>
                <w:color w:val="333333"/>
              </w:rPr>
              <w:t xml:space="preserve">Airship Destroyer </w:t>
            </w:r>
            <w:r w:rsidRPr="00C02B5A">
              <w:rPr>
                <w:rFonts w:asciiTheme="minorHAnsi" w:hAnsiTheme="minorHAnsi" w:cstheme="minorHAnsi"/>
                <w:color w:val="333333"/>
              </w:rPr>
              <w:t xml:space="preserve">and </w:t>
            </w:r>
            <w:r w:rsidRPr="00C02B5A">
              <w:rPr>
                <w:rStyle w:val="Emphasis"/>
                <w:rFonts w:asciiTheme="minorHAnsi" w:hAnsiTheme="minorHAnsi" w:cstheme="minorHAnsi"/>
                <w:color w:val="333333"/>
              </w:rPr>
              <w:t xml:space="preserve">The Flying Torpedo </w:t>
            </w:r>
            <w:r w:rsidRPr="00C02B5A">
              <w:rPr>
                <w:rFonts w:asciiTheme="minorHAnsi" w:hAnsiTheme="minorHAnsi" w:cstheme="minorHAnsi"/>
                <w:color w:val="333333"/>
              </w:rPr>
              <w:t>were screened widely and rereleased many times even as the “war to end all wars” raged around their viewers.</w:t>
            </w:r>
          </w:p>
          <w:p w14:paraId="25CFDECC" w14:textId="77777777" w:rsidR="007250D8" w:rsidRPr="00C02B5A" w:rsidRDefault="007250D8" w:rsidP="007250D8">
            <w:pPr>
              <w:pStyle w:val="NormalWeb"/>
              <w:rPr>
                <w:rFonts w:asciiTheme="minorHAnsi" w:hAnsiTheme="minorHAnsi" w:cstheme="minorHAnsi"/>
                <w:color w:val="333333"/>
              </w:rPr>
            </w:pPr>
            <w:r w:rsidRPr="00C02B5A">
              <w:rPr>
                <w:rFonts w:asciiTheme="minorHAnsi" w:hAnsiTheme="minorHAnsi" w:cstheme="minorHAnsi"/>
                <w:color w:val="333333"/>
              </w:rPr>
              <w:t>Indeed, soon after the U.S. entered World War I, remotely piloted vehicles moved from the silver screen to drawing boards of arms manufacturers in the hopes of saving American lives with explosive UAVs sent deep into German territory. Perhaps inspired by Hollywood, Secretary of the Navy Josephus Daniels’ Naval Consulting Board (NCB) enlisted private scientists and engineers in the “war of technological surprises.”</w:t>
            </w:r>
          </w:p>
          <w:p w14:paraId="32A2F0FB" w14:textId="77777777" w:rsidR="007250D8" w:rsidRPr="00C02B5A" w:rsidRDefault="007250D8" w:rsidP="007250D8">
            <w:pPr>
              <w:pStyle w:val="NormalWeb"/>
              <w:rPr>
                <w:rFonts w:asciiTheme="minorHAnsi" w:hAnsiTheme="minorHAnsi" w:cstheme="minorHAnsi"/>
                <w:color w:val="333333"/>
              </w:rPr>
            </w:pPr>
            <w:r w:rsidRPr="00C02B5A">
              <w:rPr>
                <w:rFonts w:asciiTheme="minorHAnsi" w:hAnsiTheme="minorHAnsi" w:cstheme="minorHAnsi"/>
                <w:color w:val="333333"/>
              </w:rPr>
              <w:t>Headed by Thomas Edison, the board induced Elmer Ambrose Sperry, inventor of the stabilizing gyroscope, to join them. Sperry’s gyroscope became the major component of the NCB’s “most audacious and forward-looking project”: the Curtis-Sperry Aerial Torpedo.</w:t>
            </w:r>
          </w:p>
          <w:p w14:paraId="3003A1DB" w14:textId="77777777" w:rsidR="007250D8" w:rsidRPr="00C02B5A" w:rsidRDefault="007250D8" w:rsidP="007250D8">
            <w:pPr>
              <w:pStyle w:val="NormalWeb"/>
              <w:rPr>
                <w:rFonts w:asciiTheme="minorHAnsi" w:hAnsiTheme="minorHAnsi" w:cstheme="minorHAnsi"/>
                <w:color w:val="333333"/>
              </w:rPr>
            </w:pPr>
            <w:r w:rsidRPr="00C02B5A">
              <w:rPr>
                <w:rFonts w:asciiTheme="minorHAnsi" w:hAnsiTheme="minorHAnsi" w:cstheme="minorHAnsi"/>
                <w:color w:val="333333"/>
              </w:rPr>
              <w:t>The military investigated several such drones during the war, including the “Kettering Bug” or “Liberty Eagle” flying bomb, designed by Charles F. Kettering (future lead research engineer for General Motors) and built by Orville Wright’s Dayton Wright Airplane Company.</w:t>
            </w:r>
          </w:p>
          <w:p w14:paraId="16650BC7" w14:textId="77777777" w:rsidR="007250D8" w:rsidRPr="00C02B5A" w:rsidRDefault="007250D8" w:rsidP="007250D8">
            <w:pPr>
              <w:pStyle w:val="NormalWeb"/>
              <w:rPr>
                <w:rFonts w:asciiTheme="minorHAnsi" w:hAnsiTheme="minorHAnsi" w:cstheme="minorHAnsi"/>
                <w:color w:val="333333"/>
              </w:rPr>
            </w:pPr>
            <w:r w:rsidRPr="00C02B5A">
              <w:rPr>
                <w:rFonts w:asciiTheme="minorHAnsi" w:hAnsiTheme="minorHAnsi" w:cstheme="minorHAnsi"/>
                <w:color w:val="333333"/>
              </w:rPr>
              <w:lastRenderedPageBreak/>
              <w:t>The idea behind each of these drones was simple, if their execution was not: once launched, the diminutive, explosive-laden planes were stabilized and guided by a combination of gears, pneumatics, and gyros. After a predetermined number of engine revolutions, their engines would stall and the UAVs would plunge in a terminal dive upon whatever unlucky object or person lay beneath.</w:t>
            </w:r>
          </w:p>
          <w:p w14:paraId="3D819421" w14:textId="77777777" w:rsidR="007250D8" w:rsidRPr="00C02B5A" w:rsidRDefault="007250D8" w:rsidP="007250D8">
            <w:pPr>
              <w:pStyle w:val="NormalWeb"/>
              <w:rPr>
                <w:rFonts w:asciiTheme="minorHAnsi" w:hAnsiTheme="minorHAnsi" w:cstheme="minorHAnsi"/>
                <w:color w:val="333333"/>
              </w:rPr>
            </w:pPr>
            <w:r w:rsidRPr="00C02B5A">
              <w:rPr>
                <w:rFonts w:asciiTheme="minorHAnsi" w:hAnsiTheme="minorHAnsi" w:cstheme="minorHAnsi"/>
                <w:color w:val="333333"/>
              </w:rPr>
              <w:t>Though neither drone was perfected in time for combat, the Curtis-Sperry Aerial Torpedo became the first purpose-built attack drone to make a successful flight. And despite its poor performance, the Kettering Bug impressed the army enough to become the first mass-produced drone in history.</w:t>
            </w:r>
          </w:p>
          <w:p w14:paraId="2F1C90BA" w14:textId="77777777" w:rsidR="007250D8" w:rsidRPr="00C02B5A" w:rsidRDefault="007250D8" w:rsidP="007250D8">
            <w:pPr>
              <w:pStyle w:val="NormalWeb"/>
              <w:rPr>
                <w:rFonts w:asciiTheme="minorHAnsi" w:hAnsiTheme="minorHAnsi" w:cstheme="minorHAnsi"/>
                <w:color w:val="333333"/>
              </w:rPr>
            </w:pPr>
            <w:r w:rsidRPr="00C02B5A">
              <w:rPr>
                <w:rFonts w:asciiTheme="minorHAnsi" w:hAnsiTheme="minorHAnsi" w:cstheme="minorHAnsi"/>
                <w:color w:val="333333"/>
              </w:rPr>
              <w:t>Drone strikes were not a part of the Great War’s appalling destruction, but the U.S. military kept its UAV projects going well into the 1920s, hoping unmanned “death engines” might inoculate the U.S. against the evils of future wars.</w:t>
            </w:r>
          </w:p>
          <w:p w14:paraId="75E90822" w14:textId="77777777" w:rsidR="007250D8" w:rsidRPr="00C02B5A" w:rsidRDefault="007250D8" w:rsidP="007250D8">
            <w:pPr>
              <w:pStyle w:val="NormalWeb"/>
              <w:rPr>
                <w:rFonts w:asciiTheme="minorHAnsi" w:hAnsiTheme="minorHAnsi" w:cstheme="minorHAnsi"/>
                <w:color w:val="333333"/>
              </w:rPr>
            </w:pPr>
            <w:r w:rsidRPr="00C02B5A">
              <w:rPr>
                <w:rFonts w:asciiTheme="minorHAnsi" w:hAnsiTheme="minorHAnsi" w:cstheme="minorHAnsi"/>
                <w:color w:val="333333"/>
              </w:rPr>
              <w:t>Popular images of radio-controlled drones also endured in the interwar years, as media reports kept the public abreast of drone developments. These stories mixed hope about eliminating American war casualties with caution for possible domestic peril.</w:t>
            </w:r>
          </w:p>
          <w:p w14:paraId="07E9F505" w14:textId="77777777" w:rsidR="007250D8" w:rsidRPr="00C02B5A" w:rsidRDefault="007250D8" w:rsidP="007250D8">
            <w:pPr>
              <w:pStyle w:val="NormalWeb"/>
              <w:rPr>
                <w:rFonts w:asciiTheme="minorHAnsi" w:hAnsiTheme="minorHAnsi" w:cstheme="minorHAnsi"/>
                <w:color w:val="333333"/>
              </w:rPr>
            </w:pPr>
            <w:r w:rsidRPr="00C02B5A">
              <w:rPr>
                <w:rFonts w:asciiTheme="minorHAnsi" w:hAnsiTheme="minorHAnsi" w:cstheme="minorHAnsi"/>
                <w:color w:val="333333"/>
              </w:rPr>
              <w:t xml:space="preserve">In 1924, </w:t>
            </w:r>
            <w:r w:rsidRPr="00C02B5A">
              <w:rPr>
                <w:rStyle w:val="Emphasis"/>
                <w:rFonts w:asciiTheme="minorHAnsi" w:hAnsiTheme="minorHAnsi" w:cstheme="minorHAnsi"/>
                <w:color w:val="333333"/>
              </w:rPr>
              <w:t xml:space="preserve">Literary Digest </w:t>
            </w:r>
            <w:r w:rsidRPr="00C02B5A">
              <w:rPr>
                <w:rFonts w:asciiTheme="minorHAnsi" w:hAnsiTheme="minorHAnsi" w:cstheme="minorHAnsi"/>
                <w:color w:val="333333"/>
              </w:rPr>
              <w:t>suggested the newly formed Geneva Convention should prohibit the “</w:t>
            </w:r>
            <w:proofErr w:type="spellStart"/>
            <w:r w:rsidRPr="00C02B5A">
              <w:rPr>
                <w:rFonts w:asciiTheme="minorHAnsi" w:hAnsiTheme="minorHAnsi" w:cstheme="minorHAnsi"/>
                <w:color w:val="333333"/>
              </w:rPr>
              <w:t>manless</w:t>
            </w:r>
            <w:proofErr w:type="spellEnd"/>
            <w:r w:rsidRPr="00C02B5A">
              <w:rPr>
                <w:rFonts w:asciiTheme="minorHAnsi" w:hAnsiTheme="minorHAnsi" w:cstheme="minorHAnsi"/>
                <w:color w:val="333333"/>
              </w:rPr>
              <w:t xml:space="preserve"> airplane,” lest “this winged brood of destruction” spell the “final and utter destruction of the race and its civilization.” A remorseful Kettering later hoped blueprints for his Liberty Eagle would remain locked up “for all time.”</w:t>
            </w:r>
          </w:p>
          <w:p w14:paraId="35696D40" w14:textId="77777777" w:rsidR="007250D8" w:rsidRPr="00C02B5A" w:rsidRDefault="007250D8" w:rsidP="007250D8">
            <w:pPr>
              <w:pStyle w:val="NormalWeb"/>
              <w:rPr>
                <w:rFonts w:asciiTheme="minorHAnsi" w:hAnsiTheme="minorHAnsi" w:cstheme="minorHAnsi"/>
                <w:color w:val="333333"/>
              </w:rPr>
            </w:pPr>
            <w:r w:rsidRPr="00C02B5A">
              <w:rPr>
                <w:rFonts w:asciiTheme="minorHAnsi" w:hAnsiTheme="minorHAnsi" w:cstheme="minorHAnsi"/>
                <w:color w:val="333333"/>
              </w:rPr>
              <w:t xml:space="preserve">A similar if sillier pessimism crept into the 1936 cartoon </w:t>
            </w:r>
            <w:r w:rsidRPr="00C02B5A">
              <w:rPr>
                <w:rStyle w:val="Emphasis"/>
                <w:rFonts w:asciiTheme="minorHAnsi" w:hAnsiTheme="minorHAnsi" w:cstheme="minorHAnsi"/>
                <w:color w:val="333333"/>
              </w:rPr>
              <w:t>Plane Dippy</w:t>
            </w:r>
            <w:r w:rsidRPr="00C02B5A">
              <w:rPr>
                <w:rFonts w:asciiTheme="minorHAnsi" w:hAnsiTheme="minorHAnsi" w:cstheme="minorHAnsi"/>
                <w:color w:val="333333"/>
              </w:rPr>
              <w:t xml:space="preserve">, which pitted Porky Pig, a newly enlisted Army Air Corps cadet, against an unruly experimental robot plane. With Porky trapped on board, the malfunctioning drone carves a path of destruction through the air base and a nearby town, before the portly </w:t>
            </w:r>
            <w:r w:rsidRPr="00C02B5A">
              <w:rPr>
                <w:rStyle w:val="Emphasis"/>
                <w:rFonts w:asciiTheme="minorHAnsi" w:hAnsiTheme="minorHAnsi" w:cstheme="minorHAnsi"/>
                <w:color w:val="333333"/>
              </w:rPr>
              <w:t>Looney Tunes</w:t>
            </w:r>
            <w:r w:rsidRPr="00C02B5A">
              <w:rPr>
                <w:rFonts w:asciiTheme="minorHAnsi" w:hAnsiTheme="minorHAnsi" w:cstheme="minorHAnsi"/>
                <w:color w:val="333333"/>
              </w:rPr>
              <w:t xml:space="preserve"> star can escape to a life of safe boredom in the infantry.</w:t>
            </w:r>
          </w:p>
          <w:p w14:paraId="1BE27AA9" w14:textId="77777777" w:rsidR="007250D8" w:rsidRPr="00C02B5A" w:rsidRDefault="007250D8" w:rsidP="00AA51BB">
            <w:pPr>
              <w:pStyle w:val="NormalWeb"/>
              <w:rPr>
                <w:rFonts w:asciiTheme="minorHAnsi" w:hAnsiTheme="minorHAnsi" w:cstheme="minorHAnsi"/>
                <w:color w:val="333333"/>
              </w:rPr>
            </w:pPr>
          </w:p>
          <w:p w14:paraId="095F8D28" w14:textId="5379277B" w:rsidR="00AA51BB" w:rsidRPr="00C02B5A" w:rsidRDefault="00AA51BB" w:rsidP="00B7708A">
            <w:pPr>
              <w:rPr>
                <w:rFonts w:cstheme="minorHAnsi"/>
                <w:b/>
                <w:bCs/>
              </w:rPr>
            </w:pPr>
          </w:p>
          <w:p w14:paraId="31B6F161" w14:textId="77777777" w:rsidR="00AA51BB" w:rsidRPr="00C02B5A" w:rsidRDefault="00AA51BB" w:rsidP="00B7708A">
            <w:pPr>
              <w:rPr>
                <w:rFonts w:cstheme="minorHAnsi"/>
              </w:rPr>
            </w:pPr>
          </w:p>
          <w:p w14:paraId="2A783CC2" w14:textId="77777777" w:rsidR="00AA51BB" w:rsidRPr="00C02B5A" w:rsidRDefault="00AA51BB" w:rsidP="00B7708A">
            <w:pPr>
              <w:rPr>
                <w:rFonts w:cstheme="minorHAnsi"/>
                <w:b/>
                <w:bCs/>
              </w:rPr>
            </w:pPr>
          </w:p>
        </w:tc>
      </w:tr>
    </w:tbl>
    <w:p w14:paraId="50A41B5F" w14:textId="77777777" w:rsidR="00295171" w:rsidRPr="00C02B5A" w:rsidRDefault="00295171" w:rsidP="00295171">
      <w:pPr>
        <w:rPr>
          <w:rFonts w:cstheme="minorHAnsi"/>
          <w:b/>
          <w:bCs/>
        </w:rPr>
      </w:pPr>
    </w:p>
    <w:sectPr w:rsidR="00295171" w:rsidRPr="00C02B5A" w:rsidSect="00BC44B0">
      <w:headerReference w:type="default" r:id="rId20"/>
      <w:footerReference w:type="default" r:id="rId21"/>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353FD" w16cex:dateUtc="2020-04-17T02:00:00Z"/>
  <w16cex:commentExtensible w16cex:durableId="224354D2" w16cex:dateUtc="2020-04-17T02:04:00Z"/>
  <w16cex:commentExtensible w16cex:durableId="2243541A" w16cex:dateUtc="2020-04-17T02:00:00Z"/>
  <w16cex:commentExtensible w16cex:durableId="224354E4" w16cex:dateUtc="2020-04-17T02:04:00Z"/>
  <w16cex:commentExtensible w16cex:durableId="224354F3" w16cex:dateUtc="2020-04-17T02:04:00Z"/>
  <w16cex:commentExtensible w16cex:durableId="22435502" w16cex:dateUtc="2020-04-17T02:0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598FC8" w14:textId="77777777" w:rsidR="008D7D2E" w:rsidRDefault="008D7D2E" w:rsidP="00DE71DB">
      <w:r>
        <w:separator/>
      </w:r>
    </w:p>
  </w:endnote>
  <w:endnote w:type="continuationSeparator" w:id="0">
    <w:p w14:paraId="5211C70F" w14:textId="77777777" w:rsidR="008D7D2E" w:rsidRDefault="008D7D2E" w:rsidP="00DE7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03861" w14:textId="24F1770C" w:rsidR="00DE71DB" w:rsidRDefault="00DE71DB">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65C13" w14:textId="77777777" w:rsidR="008D7D2E" w:rsidRDefault="008D7D2E" w:rsidP="00DE71DB">
      <w:r>
        <w:separator/>
      </w:r>
    </w:p>
  </w:footnote>
  <w:footnote w:type="continuationSeparator" w:id="0">
    <w:p w14:paraId="767FFBB4" w14:textId="77777777" w:rsidR="008D7D2E" w:rsidRDefault="008D7D2E" w:rsidP="00DE7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F1450" w14:textId="65C8B840" w:rsidR="00DE71DB" w:rsidRDefault="006F17C1">
    <w:pPr>
      <w:pStyle w:val="Header"/>
    </w:pPr>
    <w:r>
      <w:rPr>
        <w:noProof/>
      </w:rPr>
      <w:drawing>
        <wp:anchor distT="0" distB="0" distL="114300" distR="114300" simplePos="0" relativeHeight="251659264" behindDoc="0" locked="0" layoutInCell="1" allowOverlap="1" wp14:anchorId="3166A421" wp14:editId="73E16C4A">
          <wp:simplePos x="0" y="0"/>
          <wp:positionH relativeFrom="column">
            <wp:posOffset>-251586</wp:posOffset>
          </wp:positionH>
          <wp:positionV relativeFrom="paragraph">
            <wp:posOffset>88661</wp:posOffset>
          </wp:positionV>
          <wp:extent cx="2514600" cy="456021"/>
          <wp:effectExtent l="0" t="0" r="0" b="1270"/>
          <wp:wrapThrough wrapText="bothSides">
            <wp:wrapPolygon edited="0">
              <wp:start x="218" y="0"/>
              <wp:lineTo x="0" y="1805"/>
              <wp:lineTo x="0" y="16847"/>
              <wp:lineTo x="3164" y="19253"/>
              <wp:lineTo x="3164" y="21058"/>
              <wp:lineTo x="18327" y="21058"/>
              <wp:lineTo x="18436" y="19253"/>
              <wp:lineTo x="21491" y="10228"/>
              <wp:lineTo x="21491" y="0"/>
              <wp:lineTo x="2073" y="0"/>
              <wp:lineTo x="218" y="0"/>
            </wp:wrapPolygon>
          </wp:wrapThrough>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U-EHE-4C-HorizK-CMYK red  black.png"/>
                  <pic:cNvPicPr/>
                </pic:nvPicPr>
                <pic:blipFill>
                  <a:blip r:embed="rId1">
                    <a:extLst>
                      <a:ext uri="{28A0092B-C50C-407E-A947-70E740481C1C}">
                        <a14:useLocalDpi xmlns:a14="http://schemas.microsoft.com/office/drawing/2010/main" val="0"/>
                      </a:ext>
                    </a:extLst>
                  </a:blip>
                  <a:stretch>
                    <a:fillRect/>
                  </a:stretch>
                </pic:blipFill>
                <pic:spPr>
                  <a:xfrm>
                    <a:off x="0" y="0"/>
                    <a:ext cx="2514600" cy="45602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06E68D1" wp14:editId="72CBFCE0">
          <wp:simplePos x="0" y="0"/>
          <wp:positionH relativeFrom="column">
            <wp:posOffset>4960526</wp:posOffset>
          </wp:positionH>
          <wp:positionV relativeFrom="paragraph">
            <wp:posOffset>-338656</wp:posOffset>
          </wp:positionV>
          <wp:extent cx="1285240" cy="1285240"/>
          <wp:effectExtent l="0" t="0" r="0" b="0"/>
          <wp:wrapTopAndBottom/>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0951859_2114968915230273_5395313457396449280_n.png"/>
                  <pic:cNvPicPr/>
                </pic:nvPicPr>
                <pic:blipFill>
                  <a:blip r:embed="rId2">
                    <a:extLst>
                      <a:ext uri="{28A0092B-C50C-407E-A947-70E740481C1C}">
                        <a14:useLocalDpi xmlns:a14="http://schemas.microsoft.com/office/drawing/2010/main" val="0"/>
                      </a:ext>
                    </a:extLst>
                  </a:blip>
                  <a:stretch>
                    <a:fillRect/>
                  </a:stretch>
                </pic:blipFill>
                <pic:spPr>
                  <a:xfrm>
                    <a:off x="0" y="0"/>
                    <a:ext cx="1285240" cy="12852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57A67"/>
    <w:multiLevelType w:val="hybridMultilevel"/>
    <w:tmpl w:val="4BA2F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A37A3B"/>
    <w:multiLevelType w:val="hybridMultilevel"/>
    <w:tmpl w:val="FE7A3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1DB"/>
    <w:rsid w:val="00015E22"/>
    <w:rsid w:val="000864CA"/>
    <w:rsid w:val="002240CE"/>
    <w:rsid w:val="00295171"/>
    <w:rsid w:val="00306D21"/>
    <w:rsid w:val="00307640"/>
    <w:rsid w:val="0032101C"/>
    <w:rsid w:val="003E74DF"/>
    <w:rsid w:val="004157E8"/>
    <w:rsid w:val="0044664B"/>
    <w:rsid w:val="004F3150"/>
    <w:rsid w:val="00556AA4"/>
    <w:rsid w:val="0057524A"/>
    <w:rsid w:val="005A7547"/>
    <w:rsid w:val="00683C61"/>
    <w:rsid w:val="006F17C1"/>
    <w:rsid w:val="006F58BF"/>
    <w:rsid w:val="007250D8"/>
    <w:rsid w:val="00885454"/>
    <w:rsid w:val="008C451C"/>
    <w:rsid w:val="008D7D2E"/>
    <w:rsid w:val="00920A79"/>
    <w:rsid w:val="00AA0648"/>
    <w:rsid w:val="00AA51BB"/>
    <w:rsid w:val="00B06D9E"/>
    <w:rsid w:val="00B84299"/>
    <w:rsid w:val="00BC44B0"/>
    <w:rsid w:val="00BD14F7"/>
    <w:rsid w:val="00C02B5A"/>
    <w:rsid w:val="00CA7885"/>
    <w:rsid w:val="00DD08AA"/>
    <w:rsid w:val="00DE71DB"/>
    <w:rsid w:val="00E361CD"/>
    <w:rsid w:val="00E85928"/>
    <w:rsid w:val="00F06947"/>
    <w:rsid w:val="00F46992"/>
    <w:rsid w:val="00F92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2A66F6"/>
  <w15:chartTrackingRefBased/>
  <w15:docId w15:val="{6F69BA07-9048-F646-91F1-297B1A43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171"/>
  </w:style>
  <w:style w:type="paragraph" w:styleId="Heading2">
    <w:name w:val="heading 2"/>
    <w:basedOn w:val="Normal"/>
    <w:link w:val="Heading2Char"/>
    <w:uiPriority w:val="9"/>
    <w:qFormat/>
    <w:rsid w:val="00885454"/>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1DB"/>
    <w:pPr>
      <w:tabs>
        <w:tab w:val="center" w:pos="4680"/>
        <w:tab w:val="right" w:pos="9360"/>
      </w:tabs>
    </w:pPr>
  </w:style>
  <w:style w:type="character" w:customStyle="1" w:styleId="HeaderChar">
    <w:name w:val="Header Char"/>
    <w:basedOn w:val="DefaultParagraphFont"/>
    <w:link w:val="Header"/>
    <w:uiPriority w:val="99"/>
    <w:rsid w:val="00DE71DB"/>
  </w:style>
  <w:style w:type="paragraph" w:styleId="Footer">
    <w:name w:val="footer"/>
    <w:basedOn w:val="Normal"/>
    <w:link w:val="FooterChar"/>
    <w:uiPriority w:val="99"/>
    <w:unhideWhenUsed/>
    <w:rsid w:val="00DE71DB"/>
    <w:pPr>
      <w:tabs>
        <w:tab w:val="center" w:pos="4680"/>
        <w:tab w:val="right" w:pos="9360"/>
      </w:tabs>
    </w:pPr>
  </w:style>
  <w:style w:type="character" w:customStyle="1" w:styleId="FooterChar">
    <w:name w:val="Footer Char"/>
    <w:basedOn w:val="DefaultParagraphFont"/>
    <w:link w:val="Footer"/>
    <w:uiPriority w:val="99"/>
    <w:rsid w:val="00DE71DB"/>
  </w:style>
  <w:style w:type="table" w:styleId="TableGrid">
    <w:name w:val="Table Grid"/>
    <w:basedOn w:val="TableNormal"/>
    <w:uiPriority w:val="39"/>
    <w:rsid w:val="00295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101C"/>
    <w:rPr>
      <w:color w:val="0563C1" w:themeColor="hyperlink"/>
      <w:u w:val="single"/>
    </w:rPr>
  </w:style>
  <w:style w:type="paragraph" w:styleId="NormalWeb">
    <w:name w:val="Normal (Web)"/>
    <w:basedOn w:val="Normal"/>
    <w:uiPriority w:val="99"/>
    <w:unhideWhenUsed/>
    <w:rsid w:val="00AA51BB"/>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AA51BB"/>
    <w:rPr>
      <w:i/>
      <w:iCs/>
    </w:rPr>
  </w:style>
  <w:style w:type="character" w:styleId="CommentReference">
    <w:name w:val="annotation reference"/>
    <w:basedOn w:val="DefaultParagraphFont"/>
    <w:uiPriority w:val="99"/>
    <w:semiHidden/>
    <w:unhideWhenUsed/>
    <w:rsid w:val="00556AA4"/>
    <w:rPr>
      <w:sz w:val="16"/>
      <w:szCs w:val="16"/>
    </w:rPr>
  </w:style>
  <w:style w:type="paragraph" w:styleId="CommentText">
    <w:name w:val="annotation text"/>
    <w:basedOn w:val="Normal"/>
    <w:link w:val="CommentTextChar"/>
    <w:uiPriority w:val="99"/>
    <w:semiHidden/>
    <w:unhideWhenUsed/>
    <w:rsid w:val="00556AA4"/>
    <w:rPr>
      <w:sz w:val="20"/>
      <w:szCs w:val="20"/>
    </w:rPr>
  </w:style>
  <w:style w:type="character" w:customStyle="1" w:styleId="CommentTextChar">
    <w:name w:val="Comment Text Char"/>
    <w:basedOn w:val="DefaultParagraphFont"/>
    <w:link w:val="CommentText"/>
    <w:uiPriority w:val="99"/>
    <w:semiHidden/>
    <w:rsid w:val="00556AA4"/>
    <w:rPr>
      <w:sz w:val="20"/>
      <w:szCs w:val="20"/>
    </w:rPr>
  </w:style>
  <w:style w:type="paragraph" w:styleId="CommentSubject">
    <w:name w:val="annotation subject"/>
    <w:basedOn w:val="CommentText"/>
    <w:next w:val="CommentText"/>
    <w:link w:val="CommentSubjectChar"/>
    <w:uiPriority w:val="99"/>
    <w:semiHidden/>
    <w:unhideWhenUsed/>
    <w:rsid w:val="00556AA4"/>
    <w:rPr>
      <w:b/>
      <w:bCs/>
    </w:rPr>
  </w:style>
  <w:style w:type="character" w:customStyle="1" w:styleId="CommentSubjectChar">
    <w:name w:val="Comment Subject Char"/>
    <w:basedOn w:val="CommentTextChar"/>
    <w:link w:val="CommentSubject"/>
    <w:uiPriority w:val="99"/>
    <w:semiHidden/>
    <w:rsid w:val="00556AA4"/>
    <w:rPr>
      <w:b/>
      <w:bCs/>
      <w:sz w:val="20"/>
      <w:szCs w:val="20"/>
    </w:rPr>
  </w:style>
  <w:style w:type="paragraph" w:styleId="BalloonText">
    <w:name w:val="Balloon Text"/>
    <w:basedOn w:val="Normal"/>
    <w:link w:val="BalloonTextChar"/>
    <w:uiPriority w:val="99"/>
    <w:semiHidden/>
    <w:unhideWhenUsed/>
    <w:rsid w:val="00556AA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6AA4"/>
    <w:rPr>
      <w:rFonts w:ascii="Times New Roman" w:hAnsi="Times New Roman" w:cs="Times New Roman"/>
      <w:sz w:val="18"/>
      <w:szCs w:val="18"/>
    </w:rPr>
  </w:style>
  <w:style w:type="character" w:customStyle="1" w:styleId="Heading2Char">
    <w:name w:val="Heading 2 Char"/>
    <w:basedOn w:val="DefaultParagraphFont"/>
    <w:link w:val="Heading2"/>
    <w:uiPriority w:val="9"/>
    <w:rsid w:val="00885454"/>
    <w:rPr>
      <w:rFonts w:ascii="Times New Roman" w:eastAsia="Times New Roman" w:hAnsi="Times New Roman" w:cs="Times New Roman"/>
      <w:b/>
      <w:bCs/>
      <w:sz w:val="36"/>
      <w:szCs w:val="36"/>
    </w:rPr>
  </w:style>
  <w:style w:type="character" w:styleId="Strong">
    <w:name w:val="Strong"/>
    <w:basedOn w:val="DefaultParagraphFont"/>
    <w:uiPriority w:val="22"/>
    <w:qFormat/>
    <w:rsid w:val="00885454"/>
    <w:rPr>
      <w:b/>
      <w:bCs/>
    </w:rPr>
  </w:style>
  <w:style w:type="character" w:styleId="UnresolvedMention">
    <w:name w:val="Unresolved Mention"/>
    <w:basedOn w:val="DefaultParagraphFont"/>
    <w:uiPriority w:val="99"/>
    <w:semiHidden/>
    <w:unhideWhenUsed/>
    <w:rsid w:val="00885454"/>
    <w:rPr>
      <w:color w:val="605E5C"/>
      <w:shd w:val="clear" w:color="auto" w:fill="E1DFDD"/>
    </w:rPr>
  </w:style>
  <w:style w:type="paragraph" w:styleId="ListParagraph">
    <w:name w:val="List Paragraph"/>
    <w:basedOn w:val="Normal"/>
    <w:uiPriority w:val="34"/>
    <w:qFormat/>
    <w:rsid w:val="00C02B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700616">
      <w:bodyDiv w:val="1"/>
      <w:marLeft w:val="0"/>
      <w:marRight w:val="0"/>
      <w:marTop w:val="0"/>
      <w:marBottom w:val="0"/>
      <w:divBdr>
        <w:top w:val="none" w:sz="0" w:space="0" w:color="auto"/>
        <w:left w:val="none" w:sz="0" w:space="0" w:color="auto"/>
        <w:bottom w:val="none" w:sz="0" w:space="0" w:color="auto"/>
        <w:right w:val="none" w:sz="0" w:space="0" w:color="auto"/>
      </w:divBdr>
    </w:div>
    <w:div w:id="632370780">
      <w:bodyDiv w:val="1"/>
      <w:marLeft w:val="0"/>
      <w:marRight w:val="0"/>
      <w:marTop w:val="0"/>
      <w:marBottom w:val="0"/>
      <w:divBdr>
        <w:top w:val="none" w:sz="0" w:space="0" w:color="auto"/>
        <w:left w:val="none" w:sz="0" w:space="0" w:color="auto"/>
        <w:bottom w:val="none" w:sz="0" w:space="0" w:color="auto"/>
        <w:right w:val="none" w:sz="0" w:space="0" w:color="auto"/>
      </w:divBdr>
    </w:div>
    <w:div w:id="1473131228">
      <w:bodyDiv w:val="1"/>
      <w:marLeft w:val="0"/>
      <w:marRight w:val="0"/>
      <w:marTop w:val="0"/>
      <w:marBottom w:val="0"/>
      <w:divBdr>
        <w:top w:val="none" w:sz="0" w:space="0" w:color="auto"/>
        <w:left w:val="none" w:sz="0" w:space="0" w:color="auto"/>
        <w:bottom w:val="none" w:sz="0" w:space="0" w:color="auto"/>
        <w:right w:val="none" w:sz="0" w:space="0" w:color="auto"/>
      </w:divBdr>
    </w:div>
    <w:div w:id="1574970814">
      <w:bodyDiv w:val="1"/>
      <w:marLeft w:val="0"/>
      <w:marRight w:val="0"/>
      <w:marTop w:val="0"/>
      <w:marBottom w:val="0"/>
      <w:divBdr>
        <w:top w:val="none" w:sz="0" w:space="0" w:color="auto"/>
        <w:left w:val="none" w:sz="0" w:space="0" w:color="auto"/>
        <w:bottom w:val="none" w:sz="0" w:space="0" w:color="auto"/>
        <w:right w:val="none" w:sz="0" w:space="0" w:color="auto"/>
      </w:divBdr>
    </w:div>
    <w:div w:id="158899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ogle.com/url?sa=i&amp;url=http%3A%2F%2Fwww.psywarrior.com%2FV1RocketLeaf.html&amp;psig=AOvVaw2q-HEXOoEV6ZCOylgyy2ZY&amp;ust=1583636908650000&amp;source=images&amp;cd=vfe&amp;ved=0CAIQjRxqFwoTCJjl67Kxh-gCFQAAAAAdAAAAABAY" TargetMode="External"/><Relationship Id="rId18"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origins.osu.edu/article/aerial-torpedoes-buzz-bombs-and-predators-long-cultural-history-drones/page/0/0" TargetMode="External"/><Relationship Id="rId12" Type="http://schemas.openxmlformats.org/officeDocument/2006/relationships/hyperlink" Target="https://www.germanpostalhistory.com/php/viewitem.php?itemid=55120" TargetMode="External"/><Relationship Id="rId17" Type="http://schemas.openxmlformats.org/officeDocument/2006/relationships/hyperlink" Target="https://www.google.com/url?sa=i&amp;url=https%3A%2F%2Fwww.airplane-pictures.net%2Fphoto%2F55429%2Funknown-kettering-aerial-torpedo%2F&amp;psig=AOvVaw1CA_yaBaV5U0O9_muPxdsM&amp;ust=1583637922945000&amp;source=images&amp;cd=vfe&amp;ved=0CAIQjRxqFwoTCOCtiJO1h-gCFQAAAAAdAAAAABAK" TargetMode="External"/><Relationship Id="rId2" Type="http://schemas.openxmlformats.org/officeDocument/2006/relationships/styles" Target="styles.xml"/><Relationship Id="rId16" Type="http://schemas.openxmlformats.org/officeDocument/2006/relationships/hyperlink" Target="https://www.airplane-pictures.net/photo/55429/unknown-kettering-aerial-torpedo/"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rinddrone.com/review/9-best-military-drones-world" TargetMode="External"/><Relationship Id="rId24"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hyperlink" Target="https://www.nationalmuseum.af.mil/Visit/Museum-Exhibits/Fact-Sheets/Display/Article/196145/german-v-weapons-desperate-measures/" TargetMode="External"/><Relationship Id="rId23" Type="http://schemas.openxmlformats.org/officeDocument/2006/relationships/theme" Target="theme/theme1.xml"/><Relationship Id="rId10" Type="http://schemas.openxmlformats.org/officeDocument/2006/relationships/hyperlink" Target="http://grinddrone.com/review/difference-phantom-3-phantom-4" TargetMode="External"/><Relationship Id="rId19" Type="http://schemas.openxmlformats.org/officeDocument/2006/relationships/hyperlink" Target="http://origins.osu.edu/article/aerial-torpedoes-buzz-bombs-and-predators-long-cultural-history-drones/page/0/0" TargetMode="External"/><Relationship Id="rId4" Type="http://schemas.openxmlformats.org/officeDocument/2006/relationships/webSettings" Target="webSettings.xml"/><Relationship Id="rId9" Type="http://schemas.openxmlformats.org/officeDocument/2006/relationships/hyperlink" Target="http://grinddrone.com/review/pros-and-cons-of-military-drones" TargetMode="External"/><Relationship Id="rId14" Type="http://schemas.openxmlformats.org/officeDocument/2006/relationships/image" Target="media/image2.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1822</Words>
  <Characters>10392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Augustine</dc:creator>
  <cp:keywords/>
  <dc:description/>
  <cp:lastModifiedBy>Tami Augustine</cp:lastModifiedBy>
  <cp:revision>3</cp:revision>
  <dcterms:created xsi:type="dcterms:W3CDTF">2020-04-21T13:50:00Z</dcterms:created>
  <dcterms:modified xsi:type="dcterms:W3CDTF">2020-04-21T13:55:00Z</dcterms:modified>
</cp:coreProperties>
</file>