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E349" w14:textId="77777777" w:rsidR="00BD1252" w:rsidRDefault="00852608">
      <w:pPr>
        <w:jc w:val="center"/>
        <w:rPr>
          <w:b/>
        </w:rPr>
      </w:pPr>
      <w:r>
        <w:rPr>
          <w:b/>
        </w:rPr>
        <w:t>Lesson Plan Template</w:t>
      </w:r>
    </w:p>
    <w:p w14:paraId="300C3406" w14:textId="77777777" w:rsidR="00BD1252" w:rsidRDefault="00BD1252"/>
    <w:p w14:paraId="5F348F1D" w14:textId="0FD5F1EB" w:rsidR="00BD1252" w:rsidRDefault="00852608">
      <w:r>
        <w:t xml:space="preserve">Author’s Name: </w:t>
      </w:r>
      <w:r w:rsidR="00D75FAD">
        <w:t>Jason Harnish</w:t>
      </w:r>
    </w:p>
    <w:p w14:paraId="7E632991" w14:textId="51E487B0" w:rsidR="00BD1252" w:rsidRDefault="00852608">
      <w:r>
        <w:t>Lesson Title:</w:t>
      </w:r>
      <w:r w:rsidR="00D12852">
        <w:t xml:space="preserve"> </w:t>
      </w:r>
      <w:r w:rsidR="00D75FAD">
        <w:t xml:space="preserve">Whiteness, Purity, and the Classics </w:t>
      </w:r>
    </w:p>
    <w:p w14:paraId="3D3E9E4E" w14:textId="5BDC41F5" w:rsidR="00BD1252" w:rsidRDefault="00852608">
      <w:r>
        <w:t xml:space="preserve">Grade Level: </w:t>
      </w:r>
      <w:r w:rsidR="000D21D5">
        <w:t>9-</w:t>
      </w:r>
      <w:r w:rsidR="004E2ECA">
        <w:t>12</w:t>
      </w:r>
      <w:r>
        <w:t>th</w:t>
      </w:r>
    </w:p>
    <w:p w14:paraId="07A5FBB8" w14:textId="05B6794B" w:rsidR="00D75FAD" w:rsidRDefault="00852608">
      <w:r>
        <w:t xml:space="preserve">Compelling Question: </w:t>
      </w:r>
    </w:p>
    <w:p w14:paraId="7D762075" w14:textId="77777777" w:rsidR="00D75FAD" w:rsidRDefault="00D75FAD"/>
    <w:p w14:paraId="111F923D" w14:textId="77777777" w:rsidR="00D75FAD" w:rsidRPr="002B0D29" w:rsidRDefault="00D12852" w:rsidP="00D75FAD">
      <w:pPr>
        <w:pStyle w:val="NormalWeb"/>
        <w:numPr>
          <w:ilvl w:val="0"/>
          <w:numId w:val="26"/>
        </w:numPr>
        <w:shd w:val="clear" w:color="auto" w:fill="FFFFFF"/>
        <w:suppressAutoHyphens w:val="0"/>
        <w:overflowPunct/>
        <w:textAlignment w:val="baseline"/>
        <w:rPr>
          <w:rFonts w:eastAsia="Times New Roman"/>
          <w:color w:val="222222"/>
        </w:rPr>
      </w:pPr>
      <w:r w:rsidRPr="00D12852">
        <w:rPr>
          <w:color w:val="222222"/>
        </w:rPr>
        <w:t> </w:t>
      </w:r>
      <w:r w:rsidR="00D75FAD" w:rsidRPr="002B0D29">
        <w:rPr>
          <w:rFonts w:eastAsia="Times New Roman"/>
          <w:color w:val="222222"/>
        </w:rPr>
        <w:t>How did the classical period view issues of race? </w:t>
      </w:r>
    </w:p>
    <w:p w14:paraId="0339E815" w14:textId="77777777" w:rsidR="00D75FAD" w:rsidRPr="002B0D29" w:rsidRDefault="00D75FAD" w:rsidP="00D75FAD">
      <w:pPr>
        <w:shd w:val="clear" w:color="auto" w:fill="FFFFFF"/>
        <w:suppressAutoHyphens w:val="0"/>
        <w:overflowPunct/>
        <w:ind w:left="720"/>
        <w:rPr>
          <w:rFonts w:ascii="Times New Roman" w:eastAsia="Times New Roman" w:hAnsi="Times New Roman" w:cs="Times New Roman"/>
        </w:rPr>
      </w:pPr>
    </w:p>
    <w:p w14:paraId="5F8930C3" w14:textId="29119345" w:rsidR="00D75FAD" w:rsidRPr="002B0D29" w:rsidRDefault="00D75FAD" w:rsidP="00D75FAD">
      <w:pPr>
        <w:pStyle w:val="ListParagraph"/>
        <w:numPr>
          <w:ilvl w:val="0"/>
          <w:numId w:val="26"/>
        </w:numPr>
        <w:shd w:val="clear" w:color="auto" w:fill="FFFFFF"/>
        <w:suppressAutoHyphens w:val="0"/>
        <w:overflowPunct/>
        <w:textAlignment w:val="baseline"/>
        <w:rPr>
          <w:rFonts w:ascii="Times New Roman" w:eastAsia="Times New Roman" w:hAnsi="Times New Roman" w:cs="Times New Roman"/>
          <w:color w:val="222222"/>
        </w:rPr>
      </w:pPr>
      <w:r w:rsidRPr="002B0D29">
        <w:rPr>
          <w:rFonts w:ascii="Times New Roman" w:eastAsia="Times New Roman" w:hAnsi="Times New Roman" w:cs="Times New Roman"/>
          <w:color w:val="222222"/>
        </w:rPr>
        <w:t>What misinterpretations made classical art (especially sculptures) associated with whiteness?</w:t>
      </w:r>
    </w:p>
    <w:p w14:paraId="201D9BC8" w14:textId="2D209F75" w:rsidR="00307930" w:rsidRDefault="00307930" w:rsidP="00D75FAD">
      <w:pPr>
        <w:pStyle w:val="ListParagraph"/>
      </w:pPr>
    </w:p>
    <w:p w14:paraId="21A58DD5" w14:textId="77777777" w:rsidR="00441CB3" w:rsidRDefault="00441CB3"/>
    <w:p w14:paraId="4A274192" w14:textId="77777777" w:rsidR="00BD1252" w:rsidRDefault="00852608">
      <w:pPr>
        <w:jc w:val="center"/>
        <w:rPr>
          <w:b/>
          <w:sz w:val="28"/>
          <w:szCs w:val="28"/>
        </w:rPr>
      </w:pPr>
      <w:r>
        <w:rPr>
          <w:b/>
          <w:sz w:val="28"/>
          <w:szCs w:val="28"/>
        </w:rPr>
        <w:t>Lesson Foundations</w:t>
      </w:r>
    </w:p>
    <w:tbl>
      <w:tblPr>
        <w:tblStyle w:val="PlainTable2"/>
        <w:tblW w:w="14390" w:type="dxa"/>
        <w:tblLook w:val="0020" w:firstRow="1" w:lastRow="0" w:firstColumn="0" w:lastColumn="0" w:noHBand="0" w:noVBand="0"/>
      </w:tblPr>
      <w:tblGrid>
        <w:gridCol w:w="2942"/>
        <w:gridCol w:w="11448"/>
      </w:tblGrid>
      <w:tr w:rsidR="00BD1252" w14:paraId="7ACA0AEF" w14:textId="77777777" w:rsidTr="00B464D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2" w:type="dxa"/>
          </w:tcPr>
          <w:p w14:paraId="5F0B6284" w14:textId="48A90591" w:rsidR="00BD1252" w:rsidRDefault="00852608">
            <w:r>
              <w:t>Content Standards</w:t>
            </w:r>
            <w:r w:rsidR="00D75FAD">
              <w:t>/Lesson Summary</w:t>
            </w:r>
          </w:p>
          <w:p w14:paraId="52CF520C" w14:textId="77777777" w:rsidR="00BD1252" w:rsidRDefault="00BD1252"/>
          <w:p w14:paraId="768B6601" w14:textId="77777777" w:rsidR="00BD1252" w:rsidRDefault="00BD1252">
            <w:pPr>
              <w:rPr>
                <w:sz w:val="10"/>
                <w:szCs w:val="10"/>
              </w:rPr>
            </w:pPr>
          </w:p>
        </w:tc>
        <w:tc>
          <w:tcPr>
            <w:cnfStyle w:val="000001000000" w:firstRow="0" w:lastRow="0" w:firstColumn="0" w:lastColumn="0" w:oddVBand="0" w:evenVBand="1" w:oddHBand="0" w:evenHBand="0" w:firstRowFirstColumn="0" w:firstRowLastColumn="0" w:lastRowFirstColumn="0" w:lastRowLastColumn="0"/>
            <w:tcW w:w="11448" w:type="dxa"/>
          </w:tcPr>
          <w:p w14:paraId="4CCBE5E4" w14:textId="32A10E5A" w:rsidR="00D75FAD" w:rsidRPr="002B0D29" w:rsidRDefault="00D75FAD" w:rsidP="00D75FAD">
            <w:pPr>
              <w:shd w:val="clear" w:color="auto" w:fill="FFFFFF"/>
              <w:suppressAutoHyphens w:val="0"/>
              <w:overflowPunct/>
              <w:rPr>
                <w:rFonts w:ascii="Times New Roman" w:eastAsia="Times New Roman" w:hAnsi="Times New Roman" w:cs="Times New Roman"/>
              </w:rPr>
            </w:pPr>
            <w:r w:rsidRPr="002B0D29">
              <w:rPr>
                <w:rFonts w:ascii="Times New Roman" w:eastAsia="Times New Roman" w:hAnsi="Times New Roman" w:cs="Times New Roman"/>
                <w:color w:val="222222"/>
              </w:rPr>
              <w:t>An examination of how concepts of racial whiteness and purity became associated with works of the classical period.</w:t>
            </w:r>
          </w:p>
          <w:p w14:paraId="65EC966F" w14:textId="77777777" w:rsidR="002420DC" w:rsidRDefault="002420DC" w:rsidP="00D12852"/>
          <w:p w14:paraId="5CD537C9" w14:textId="22A6C339" w:rsidR="00D75FAD" w:rsidRDefault="00D75FAD" w:rsidP="00D12852">
            <w:r>
              <w:rPr>
                <w:color w:val="222222"/>
              </w:rPr>
              <w:t>NCSS: I. Culture: Study of culture and cultural diversity</w:t>
            </w:r>
          </w:p>
        </w:tc>
      </w:tr>
      <w:tr w:rsidR="00B464DE" w14:paraId="5629ECCC" w14:textId="77777777" w:rsidTr="00B464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2" w:type="dxa"/>
          </w:tcPr>
          <w:p w14:paraId="341268C3" w14:textId="77777777" w:rsidR="00B464DE" w:rsidRDefault="00B464DE">
            <w:r>
              <w:t>Learning Objective(s)</w:t>
            </w:r>
          </w:p>
          <w:p w14:paraId="4149D715" w14:textId="77777777" w:rsidR="00B464DE" w:rsidRDefault="00B464DE">
            <w:pPr>
              <w:rPr>
                <w:sz w:val="10"/>
                <w:szCs w:val="10"/>
              </w:rPr>
            </w:pPr>
          </w:p>
          <w:p w14:paraId="48CD1D17" w14:textId="77777777" w:rsidR="00B464DE" w:rsidRDefault="00B464DE">
            <w:pPr>
              <w:rPr>
                <w:b/>
                <w:sz w:val="10"/>
                <w:szCs w:val="10"/>
              </w:rPr>
            </w:pPr>
          </w:p>
          <w:p w14:paraId="7FE1DABC" w14:textId="77777777" w:rsidR="00B464DE" w:rsidRDefault="00B464DE">
            <w:pPr>
              <w:rPr>
                <w:sz w:val="10"/>
                <w:szCs w:val="10"/>
              </w:rPr>
            </w:pPr>
          </w:p>
        </w:tc>
        <w:tc>
          <w:tcPr>
            <w:cnfStyle w:val="000001000000" w:firstRow="0" w:lastRow="0" w:firstColumn="0" w:lastColumn="0" w:oddVBand="0" w:evenVBand="1" w:oddHBand="0" w:evenHBand="0" w:firstRowFirstColumn="0" w:firstRowLastColumn="0" w:lastRowFirstColumn="0" w:lastRowLastColumn="0"/>
            <w:tcW w:w="11448" w:type="dxa"/>
          </w:tcPr>
          <w:p w14:paraId="01FD7BEF" w14:textId="77777777" w:rsidR="00B464DE" w:rsidRDefault="00B464DE" w:rsidP="00D75FAD">
            <w:pPr>
              <w:pStyle w:val="ListParagraph"/>
              <w:numPr>
                <w:ilvl w:val="0"/>
                <w:numId w:val="28"/>
              </w:numPr>
              <w:tabs>
                <w:tab w:val="left" w:pos="1680"/>
              </w:tabs>
            </w:pPr>
            <w:r>
              <w:t>To understand how historical interpretations shape cultural legacies.</w:t>
            </w:r>
          </w:p>
          <w:p w14:paraId="7488370C" w14:textId="77777777" w:rsidR="00B464DE" w:rsidRDefault="00B464DE" w:rsidP="00D75FAD">
            <w:pPr>
              <w:tabs>
                <w:tab w:val="left" w:pos="1680"/>
              </w:tabs>
              <w:ind w:left="720"/>
            </w:pPr>
          </w:p>
          <w:p w14:paraId="28B4B32E" w14:textId="77777777" w:rsidR="00B464DE" w:rsidRDefault="00B464DE" w:rsidP="00D75FAD">
            <w:pPr>
              <w:tabs>
                <w:tab w:val="left" w:pos="1680"/>
              </w:tabs>
              <w:ind w:left="720"/>
            </w:pPr>
          </w:p>
          <w:p w14:paraId="374AA63B" w14:textId="77777777" w:rsidR="00B464DE" w:rsidRDefault="00B464DE" w:rsidP="00D75FAD">
            <w:pPr>
              <w:pStyle w:val="ListParagraph"/>
              <w:numPr>
                <w:ilvl w:val="0"/>
                <w:numId w:val="28"/>
              </w:numPr>
              <w:tabs>
                <w:tab w:val="left" w:pos="1680"/>
              </w:tabs>
            </w:pPr>
            <w:r>
              <w:t>To complicate the narratives around race in the classical world.</w:t>
            </w:r>
          </w:p>
          <w:p w14:paraId="45D7F9F4" w14:textId="77777777" w:rsidR="00B464DE" w:rsidRDefault="00B464DE" w:rsidP="00D75FAD">
            <w:pPr>
              <w:tabs>
                <w:tab w:val="left" w:pos="1680"/>
              </w:tabs>
              <w:ind w:left="720"/>
            </w:pPr>
          </w:p>
          <w:p w14:paraId="099CDB4A" w14:textId="77777777" w:rsidR="00B464DE" w:rsidRDefault="00B464DE" w:rsidP="00D75FAD">
            <w:pPr>
              <w:tabs>
                <w:tab w:val="left" w:pos="1680"/>
              </w:tabs>
              <w:ind w:left="720"/>
            </w:pPr>
          </w:p>
          <w:p w14:paraId="61954A99" w14:textId="77777777" w:rsidR="00B464DE" w:rsidRDefault="00B464DE" w:rsidP="00D75FAD">
            <w:pPr>
              <w:pStyle w:val="ListParagraph"/>
              <w:numPr>
                <w:ilvl w:val="0"/>
                <w:numId w:val="28"/>
              </w:numPr>
              <w:tabs>
                <w:tab w:val="left" w:pos="1680"/>
              </w:tabs>
            </w:pPr>
            <w:r>
              <w:t>To examine claims to foundations of Western Civilization.</w:t>
            </w:r>
          </w:p>
          <w:p w14:paraId="2A320BE3" w14:textId="10960C03" w:rsidR="00B464DE" w:rsidRDefault="00B464DE" w:rsidP="00927D7B">
            <w:pPr>
              <w:tabs>
                <w:tab w:val="left" w:pos="1653"/>
              </w:tabs>
            </w:pPr>
          </w:p>
          <w:p w14:paraId="44283945" w14:textId="1472039D" w:rsidR="00B464DE" w:rsidRDefault="00B464DE">
            <w:pPr>
              <w:tabs>
                <w:tab w:val="left" w:pos="1653"/>
              </w:tabs>
            </w:pPr>
          </w:p>
        </w:tc>
      </w:tr>
      <w:tr w:rsidR="00B464DE" w14:paraId="054FCF4F" w14:textId="77777777" w:rsidTr="00B464DE">
        <w:tc>
          <w:tcPr>
            <w:cnfStyle w:val="000010000000" w:firstRow="0" w:lastRow="0" w:firstColumn="0" w:lastColumn="0" w:oddVBand="1" w:evenVBand="0" w:oddHBand="0" w:evenHBand="0" w:firstRowFirstColumn="0" w:firstRowLastColumn="0" w:lastRowFirstColumn="0" w:lastRowLastColumn="0"/>
            <w:tcW w:w="2942" w:type="dxa"/>
          </w:tcPr>
          <w:p w14:paraId="7CA2E50B" w14:textId="77777777" w:rsidR="00B464DE" w:rsidRDefault="00B464DE" w:rsidP="00927D7B">
            <w:r>
              <w:t>Assessment(s)</w:t>
            </w:r>
          </w:p>
          <w:p w14:paraId="1039CDD6" w14:textId="77777777" w:rsidR="00B464DE" w:rsidRDefault="00B464DE" w:rsidP="00927D7B"/>
          <w:p w14:paraId="149A4185" w14:textId="77777777" w:rsidR="00B464DE" w:rsidRDefault="00B464DE" w:rsidP="00927D7B">
            <w:pPr>
              <w:rPr>
                <w:sz w:val="18"/>
                <w:szCs w:val="18"/>
              </w:rPr>
            </w:pPr>
            <w:r>
              <w:rPr>
                <w:sz w:val="18"/>
                <w:szCs w:val="18"/>
              </w:rPr>
              <w:t>Include LO being addressed</w:t>
            </w:r>
          </w:p>
          <w:p w14:paraId="1E9CAE6F" w14:textId="77777777" w:rsidR="00B464DE" w:rsidRDefault="00B464DE"/>
        </w:tc>
        <w:tc>
          <w:tcPr>
            <w:cnfStyle w:val="000001000000" w:firstRow="0" w:lastRow="0" w:firstColumn="0" w:lastColumn="0" w:oddVBand="0" w:evenVBand="1" w:oddHBand="0" w:evenHBand="0" w:firstRowFirstColumn="0" w:firstRowLastColumn="0" w:lastRowFirstColumn="0" w:lastRowLastColumn="0"/>
            <w:tcW w:w="11448" w:type="dxa"/>
          </w:tcPr>
          <w:p w14:paraId="2D93FE26" w14:textId="77777777" w:rsidR="00B464DE" w:rsidRDefault="00B464DE" w:rsidP="00927D7B">
            <w:pPr>
              <w:tabs>
                <w:tab w:val="left" w:pos="1653"/>
              </w:tabs>
            </w:pPr>
            <w:r>
              <w:t>(LO1, LO2, LO3) Source reading, writing, and discussion</w:t>
            </w:r>
          </w:p>
          <w:p w14:paraId="2189B699" w14:textId="77777777" w:rsidR="00B464DE" w:rsidRDefault="00B464DE" w:rsidP="00927D7B">
            <w:pPr>
              <w:tabs>
                <w:tab w:val="left" w:pos="1653"/>
              </w:tabs>
            </w:pPr>
          </w:p>
          <w:p w14:paraId="29A04A51" w14:textId="0A0922A1" w:rsidR="00B464DE" w:rsidRDefault="00B464DE">
            <w:pPr>
              <w:tabs>
                <w:tab w:val="left" w:pos="1653"/>
              </w:tabs>
            </w:pPr>
            <w:r>
              <w:t>(LO3) Synthesis project</w:t>
            </w:r>
          </w:p>
        </w:tc>
      </w:tr>
      <w:tr w:rsidR="00BD1252" w:rsidRPr="004E1C61" w14:paraId="364264F6" w14:textId="77777777" w:rsidTr="00B464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2" w:type="dxa"/>
          </w:tcPr>
          <w:p w14:paraId="216E3B0F" w14:textId="77777777" w:rsidR="00BD1252" w:rsidRDefault="00852608">
            <w:r>
              <w:t>Materials &amp; Resources</w:t>
            </w:r>
          </w:p>
          <w:p w14:paraId="1CDC65F9" w14:textId="77777777" w:rsidR="00BD1252" w:rsidRDefault="00BD1252">
            <w:pPr>
              <w:rPr>
                <w:sz w:val="18"/>
                <w:szCs w:val="18"/>
              </w:rPr>
            </w:pPr>
          </w:p>
          <w:p w14:paraId="4E40CBC9" w14:textId="77777777" w:rsidR="00BD1252" w:rsidRDefault="00BD1252">
            <w:pPr>
              <w:rPr>
                <w:sz w:val="18"/>
                <w:szCs w:val="18"/>
              </w:rPr>
            </w:pPr>
          </w:p>
          <w:p w14:paraId="26D6BF0E" w14:textId="77777777" w:rsidR="00BD1252" w:rsidRDefault="00BD1252"/>
        </w:tc>
        <w:tc>
          <w:tcPr>
            <w:cnfStyle w:val="000001000000" w:firstRow="0" w:lastRow="0" w:firstColumn="0" w:lastColumn="0" w:oddVBand="0" w:evenVBand="1" w:oddHBand="0" w:evenHBand="0" w:firstRowFirstColumn="0" w:firstRowLastColumn="0" w:lastRowFirstColumn="0" w:lastRowLastColumn="0"/>
            <w:tcW w:w="11448" w:type="dxa"/>
          </w:tcPr>
          <w:p w14:paraId="0EE56831" w14:textId="77777777" w:rsidR="00D75FAD" w:rsidRPr="004E1C61" w:rsidRDefault="00852608" w:rsidP="00307930">
            <w:pPr>
              <w:rPr>
                <w:b/>
                <w:bCs/>
                <w:lang w:val="fr-FR"/>
              </w:rPr>
            </w:pPr>
            <w:proofErr w:type="gramStart"/>
            <w:r w:rsidRPr="004E1C61">
              <w:rPr>
                <w:b/>
                <w:bCs/>
                <w:lang w:val="fr-FR"/>
              </w:rPr>
              <w:t>PPT:</w:t>
            </w:r>
            <w:proofErr w:type="gramEnd"/>
            <w:r w:rsidRPr="004E1C61">
              <w:rPr>
                <w:b/>
                <w:bCs/>
                <w:lang w:val="fr-FR"/>
              </w:rPr>
              <w:t xml:space="preserve"> </w:t>
            </w:r>
          </w:p>
          <w:p w14:paraId="5D46CF41" w14:textId="6A2B0180" w:rsidR="00307930" w:rsidRPr="004E1C61" w:rsidRDefault="00852608" w:rsidP="00307930">
            <w:pPr>
              <w:rPr>
                <w:b/>
                <w:bCs/>
                <w:lang w:val="fr-FR"/>
              </w:rPr>
            </w:pPr>
            <w:r w:rsidRPr="004E1C61">
              <w:rPr>
                <w:lang w:val="fr-FR"/>
              </w:rPr>
              <w:br/>
            </w:r>
            <w:proofErr w:type="gramStart"/>
            <w:r w:rsidRPr="004E1C61">
              <w:rPr>
                <w:b/>
                <w:bCs/>
                <w:lang w:val="fr-FR"/>
              </w:rPr>
              <w:t>Sources:</w:t>
            </w:r>
            <w:proofErr w:type="gramEnd"/>
            <w:r w:rsidR="00307930" w:rsidRPr="004E1C61">
              <w:rPr>
                <w:b/>
                <w:bCs/>
                <w:lang w:val="fr-FR"/>
              </w:rPr>
              <w:t xml:space="preserve"> </w:t>
            </w:r>
          </w:p>
          <w:p w14:paraId="42DD8228" w14:textId="77777777" w:rsidR="00307930" w:rsidRPr="004E1C61" w:rsidRDefault="00307930" w:rsidP="00307930">
            <w:pPr>
              <w:rPr>
                <w:b/>
                <w:bCs/>
                <w:lang w:val="fr-FR"/>
              </w:rPr>
            </w:pPr>
          </w:p>
          <w:p w14:paraId="605C0549" w14:textId="77777777" w:rsidR="00D75FAD" w:rsidRPr="004E1C61" w:rsidRDefault="00B464DE" w:rsidP="00D75FAD">
            <w:pPr>
              <w:rPr>
                <w:lang w:val="fr-FR"/>
              </w:rPr>
            </w:pPr>
            <w:hyperlink r:id="rId8" w:history="1">
              <w:r w:rsidR="00D75FAD" w:rsidRPr="004E1C61">
                <w:rPr>
                  <w:rStyle w:val="Hyperlink"/>
                  <w:lang w:val="fr-FR"/>
                </w:rPr>
                <w:t>http://origins.osu.edu/article/beware-greeks-bearing-gifts-how-neo-nazis-and-ancient-greeks-met-charlottesville</w:t>
              </w:r>
            </w:hyperlink>
          </w:p>
          <w:p w14:paraId="4543B6EF" w14:textId="77777777" w:rsidR="00D75FAD" w:rsidRPr="004E1C61" w:rsidRDefault="00D75FAD" w:rsidP="00D75FAD">
            <w:pPr>
              <w:rPr>
                <w:lang w:val="fr-FR"/>
              </w:rPr>
            </w:pPr>
          </w:p>
          <w:p w14:paraId="51CDBA80" w14:textId="77777777" w:rsidR="00D75FAD" w:rsidRPr="004E1C61" w:rsidRDefault="00B464DE" w:rsidP="00D75FAD">
            <w:pPr>
              <w:rPr>
                <w:lang w:val="fr-FR"/>
              </w:rPr>
            </w:pPr>
            <w:hyperlink r:id="rId9" w:history="1">
              <w:r w:rsidR="00D75FAD" w:rsidRPr="004E1C61">
                <w:rPr>
                  <w:rStyle w:val="Hyperlink"/>
                  <w:lang w:val="fr-FR"/>
                </w:rPr>
                <w:t>https://hyperallergic.com/383776/why-we-need-to-start-seeing-the-classical-world-in-color/</w:t>
              </w:r>
            </w:hyperlink>
          </w:p>
          <w:p w14:paraId="5C78ABDF" w14:textId="77777777" w:rsidR="00D75FAD" w:rsidRPr="004E1C61" w:rsidRDefault="00D75FAD" w:rsidP="00D75FAD">
            <w:pPr>
              <w:rPr>
                <w:lang w:val="fr-FR"/>
              </w:rPr>
            </w:pPr>
          </w:p>
          <w:p w14:paraId="1C666F04" w14:textId="77777777" w:rsidR="00D75FAD" w:rsidRPr="004E1C61" w:rsidRDefault="00B464DE" w:rsidP="00D75FAD">
            <w:pPr>
              <w:rPr>
                <w:lang w:val="fr-FR"/>
              </w:rPr>
            </w:pPr>
            <w:hyperlink r:id="rId10" w:history="1">
              <w:r w:rsidR="00D75FAD" w:rsidRPr="004E1C61">
                <w:rPr>
                  <w:rStyle w:val="Hyperlink"/>
                  <w:lang w:val="fr-FR"/>
                </w:rPr>
                <w:t>https://www.salon.com/2017/11/30/alt-right-catches-knight-fever-but-medieval-scholars-strike-back/</w:t>
              </w:r>
            </w:hyperlink>
          </w:p>
          <w:p w14:paraId="20BDC09A" w14:textId="77777777" w:rsidR="00D75FAD" w:rsidRPr="004E1C61" w:rsidRDefault="00D75FAD" w:rsidP="00D75FAD">
            <w:pPr>
              <w:rPr>
                <w:lang w:val="fr-FR"/>
              </w:rPr>
            </w:pPr>
          </w:p>
          <w:p w14:paraId="1858CA2B" w14:textId="2A9286C0" w:rsidR="00D75FAD" w:rsidRPr="004E1C61" w:rsidRDefault="00B464DE" w:rsidP="00D75FAD">
            <w:pPr>
              <w:rPr>
                <w:lang w:val="fr-FR"/>
              </w:rPr>
            </w:pPr>
            <w:hyperlink r:id="rId11" w:history="1">
              <w:r w:rsidR="00D75FAD" w:rsidRPr="004E1C61">
                <w:rPr>
                  <w:rStyle w:val="Hyperlink"/>
                  <w:lang w:val="fr-FR"/>
                </w:rPr>
                <w:t>https://www.washingtonpost.com/news/answer-sheet/wp/2016/07/20/historian-reacts-to-that-weird-thing-rep-steve-king-said-about-whites-and-sub-groups/?noredirect=on&amp;utm_term=.a280f16134f6</w:t>
              </w:r>
            </w:hyperlink>
          </w:p>
          <w:p w14:paraId="69A9E851" w14:textId="61EFC3EF" w:rsidR="0073074A" w:rsidRPr="004E1C61" w:rsidRDefault="0073074A" w:rsidP="00D12852">
            <w:pPr>
              <w:rPr>
                <w:highlight w:val="white"/>
                <w:lang w:val="fr-FR"/>
              </w:rPr>
            </w:pPr>
          </w:p>
        </w:tc>
      </w:tr>
    </w:tbl>
    <w:p w14:paraId="2C27FCAC" w14:textId="77777777" w:rsidR="00BD1252" w:rsidRPr="004E1C61" w:rsidRDefault="00BD1252">
      <w:pPr>
        <w:jc w:val="center"/>
        <w:rPr>
          <w:b/>
          <w:sz w:val="28"/>
          <w:szCs w:val="28"/>
          <w:lang w:val="fr-FR"/>
        </w:rPr>
      </w:pPr>
    </w:p>
    <w:p w14:paraId="15151B05" w14:textId="77777777" w:rsidR="00BD1252" w:rsidRDefault="00852608">
      <w:pPr>
        <w:jc w:val="center"/>
        <w:rPr>
          <w:b/>
          <w:sz w:val="28"/>
          <w:szCs w:val="28"/>
        </w:rPr>
      </w:pPr>
      <w:r>
        <w:rPr>
          <w:b/>
          <w:sz w:val="28"/>
          <w:szCs w:val="28"/>
        </w:rPr>
        <w:t>Instructional Procedures/Steps</w:t>
      </w:r>
    </w:p>
    <w:p w14:paraId="65BA3BB2" w14:textId="77777777" w:rsidR="00BD1252" w:rsidRDefault="00BD1252">
      <w:pPr>
        <w:rPr>
          <w:b/>
          <w:i/>
          <w:sz w:val="18"/>
          <w:szCs w:val="18"/>
        </w:rPr>
      </w:pPr>
    </w:p>
    <w:tbl>
      <w:tblPr>
        <w:tblStyle w:val="PlainTable2"/>
        <w:tblW w:w="14395" w:type="dxa"/>
        <w:tblLook w:val="0020" w:firstRow="1" w:lastRow="0" w:firstColumn="0" w:lastColumn="0" w:noHBand="0" w:noVBand="0"/>
      </w:tblPr>
      <w:tblGrid>
        <w:gridCol w:w="2694"/>
        <w:gridCol w:w="11701"/>
      </w:tblGrid>
      <w:tr w:rsidR="00BD1252" w14:paraId="62D7140E" w14:textId="77777777" w:rsidTr="00B464D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94" w:type="dxa"/>
          </w:tcPr>
          <w:p w14:paraId="3491144D" w14:textId="77777777" w:rsidR="00BD1252" w:rsidRPr="00B464DE" w:rsidRDefault="00852608">
            <w:pPr>
              <w:rPr>
                <w:b w:val="0"/>
                <w:bCs w:val="0"/>
              </w:rPr>
            </w:pPr>
            <w:r w:rsidRPr="00B464DE">
              <w:rPr>
                <w:b w:val="0"/>
                <w:bCs w:val="0"/>
              </w:rPr>
              <w:t>Opening</w:t>
            </w:r>
          </w:p>
          <w:p w14:paraId="3CC49262" w14:textId="0FA203C0" w:rsidR="00BD1252" w:rsidRPr="00B464DE" w:rsidRDefault="00852608">
            <w:pPr>
              <w:rPr>
                <w:b w:val="0"/>
                <w:bCs w:val="0"/>
              </w:rPr>
            </w:pPr>
            <w:r w:rsidRPr="00B464DE">
              <w:rPr>
                <w:b w:val="0"/>
                <w:bCs w:val="0"/>
              </w:rPr>
              <w:t xml:space="preserve">__________ </w:t>
            </w:r>
            <w:r w:rsidRPr="00B464DE">
              <w:rPr>
                <w:b w:val="0"/>
                <w:bCs w:val="0"/>
                <w:sz w:val="18"/>
                <w:szCs w:val="18"/>
              </w:rPr>
              <w:t>Minutes</w:t>
            </w:r>
          </w:p>
          <w:p w14:paraId="5C308D38" w14:textId="77777777" w:rsidR="00BD1252" w:rsidRPr="00B464DE" w:rsidRDefault="00BD1252">
            <w:pPr>
              <w:rPr>
                <w:b w:val="0"/>
                <w:bCs w:val="0"/>
                <w:sz w:val="18"/>
                <w:szCs w:val="18"/>
              </w:rPr>
            </w:pPr>
          </w:p>
          <w:p w14:paraId="4DA69275" w14:textId="77777777" w:rsidR="00BD1252" w:rsidRPr="00B464DE" w:rsidRDefault="00BD1252">
            <w:pPr>
              <w:rPr>
                <w:b w:val="0"/>
                <w:bCs w:val="0"/>
                <w:sz w:val="18"/>
                <w:szCs w:val="18"/>
              </w:rPr>
            </w:pPr>
          </w:p>
          <w:p w14:paraId="0A4D68AD" w14:textId="77777777" w:rsidR="00BD1252" w:rsidRPr="00B464DE" w:rsidRDefault="00BD1252">
            <w:pPr>
              <w:rPr>
                <w:b w:val="0"/>
                <w:bCs w:val="0"/>
                <w:sz w:val="18"/>
                <w:szCs w:val="18"/>
              </w:rPr>
            </w:pPr>
          </w:p>
          <w:p w14:paraId="56B563FA" w14:textId="77777777" w:rsidR="00BD1252" w:rsidRPr="00B464DE" w:rsidRDefault="00BD1252">
            <w:pPr>
              <w:rPr>
                <w:b w:val="0"/>
                <w:bCs w:val="0"/>
              </w:rPr>
            </w:pPr>
          </w:p>
        </w:tc>
        <w:tc>
          <w:tcPr>
            <w:cnfStyle w:val="000001000000" w:firstRow="0" w:lastRow="0" w:firstColumn="0" w:lastColumn="0" w:oddVBand="0" w:evenVBand="1" w:oddHBand="0" w:evenHBand="0" w:firstRowFirstColumn="0" w:firstRowLastColumn="0" w:lastRowFirstColumn="0" w:lastRowLastColumn="0"/>
            <w:tcW w:w="11700" w:type="dxa"/>
          </w:tcPr>
          <w:p w14:paraId="245C0FE8" w14:textId="7613683E" w:rsidR="00D75FAD" w:rsidRPr="00B464DE" w:rsidRDefault="00D75FAD" w:rsidP="00D75FAD">
            <w:pPr>
              <w:shd w:val="clear" w:color="auto" w:fill="FFFFFF"/>
              <w:suppressAutoHyphens w:val="0"/>
              <w:overflowPunct/>
              <w:rPr>
                <w:rFonts w:ascii="Times New Roman" w:eastAsia="Times New Roman" w:hAnsi="Times New Roman" w:cs="Times New Roman"/>
                <w:b w:val="0"/>
                <w:bCs w:val="0"/>
                <w:color w:val="222222"/>
              </w:rPr>
            </w:pPr>
            <w:r w:rsidRPr="00B464DE">
              <w:rPr>
                <w:rFonts w:ascii="Times New Roman" w:eastAsia="Times New Roman" w:hAnsi="Times New Roman" w:cs="Times New Roman"/>
                <w:b w:val="0"/>
                <w:bCs w:val="0"/>
                <w:color w:val="222222"/>
              </w:rPr>
              <w:t xml:space="preserve">Discussion and document review: </w:t>
            </w:r>
          </w:p>
          <w:p w14:paraId="40D947AF" w14:textId="77777777" w:rsidR="00D75FAD" w:rsidRPr="00B464DE" w:rsidRDefault="00D75FAD" w:rsidP="00D75FAD">
            <w:pPr>
              <w:shd w:val="clear" w:color="auto" w:fill="FFFFFF"/>
              <w:suppressAutoHyphens w:val="0"/>
              <w:overflowPunct/>
              <w:ind w:left="720"/>
              <w:rPr>
                <w:rFonts w:ascii="Times New Roman" w:eastAsia="Times New Roman" w:hAnsi="Times New Roman" w:cs="Times New Roman"/>
                <w:b w:val="0"/>
                <w:bCs w:val="0"/>
                <w:color w:val="222222"/>
              </w:rPr>
            </w:pPr>
          </w:p>
          <w:p w14:paraId="1F496739" w14:textId="7ADB0EF2" w:rsidR="00D75FAD" w:rsidRPr="00B464DE" w:rsidRDefault="00D75FAD" w:rsidP="00D75FAD">
            <w:pPr>
              <w:shd w:val="clear" w:color="auto" w:fill="FFFFFF"/>
              <w:suppressAutoHyphens w:val="0"/>
              <w:overflowPunct/>
              <w:ind w:left="720"/>
              <w:rPr>
                <w:rFonts w:ascii="Times New Roman" w:eastAsia="Times New Roman" w:hAnsi="Times New Roman" w:cs="Times New Roman"/>
                <w:b w:val="0"/>
                <w:bCs w:val="0"/>
              </w:rPr>
            </w:pPr>
            <w:r w:rsidRPr="00B464DE">
              <w:rPr>
                <w:rFonts w:ascii="Times New Roman" w:eastAsia="Times New Roman" w:hAnsi="Times New Roman" w:cs="Times New Roman"/>
                <w:b w:val="0"/>
                <w:bCs w:val="0"/>
                <w:color w:val="222222"/>
              </w:rPr>
              <w:t>1). When someone says, “Western Civilization,” explain what is being referred to?</w:t>
            </w:r>
          </w:p>
          <w:p w14:paraId="5E09BF0F" w14:textId="77777777" w:rsidR="00D75FAD" w:rsidRPr="00B464DE" w:rsidRDefault="00D75FAD" w:rsidP="00D75FAD">
            <w:pPr>
              <w:shd w:val="clear" w:color="auto" w:fill="FFFFFF"/>
              <w:suppressAutoHyphens w:val="0"/>
              <w:overflowPunct/>
              <w:ind w:left="720"/>
              <w:rPr>
                <w:rFonts w:ascii="Times New Roman" w:eastAsia="Times New Roman" w:hAnsi="Times New Roman" w:cs="Times New Roman"/>
                <w:b w:val="0"/>
                <w:bCs w:val="0"/>
              </w:rPr>
            </w:pPr>
          </w:p>
          <w:p w14:paraId="36F39BFC" w14:textId="77777777" w:rsidR="00D75FAD" w:rsidRPr="00B464DE" w:rsidRDefault="00D75FAD" w:rsidP="00D75FAD">
            <w:pPr>
              <w:shd w:val="clear" w:color="auto" w:fill="FFFFFF"/>
              <w:suppressAutoHyphens w:val="0"/>
              <w:overflowPunct/>
              <w:ind w:left="720"/>
              <w:rPr>
                <w:rFonts w:ascii="Times New Roman" w:eastAsia="Times New Roman" w:hAnsi="Times New Roman" w:cs="Times New Roman"/>
                <w:b w:val="0"/>
                <w:bCs w:val="0"/>
              </w:rPr>
            </w:pPr>
            <w:r w:rsidRPr="00B464DE">
              <w:rPr>
                <w:rFonts w:ascii="Times New Roman" w:eastAsia="Times New Roman" w:hAnsi="Times New Roman" w:cs="Times New Roman"/>
                <w:b w:val="0"/>
                <w:bCs w:val="0"/>
                <w:color w:val="222222"/>
              </w:rPr>
              <w:t>2). Explain your understanding of other foundational civilizations in world history.</w:t>
            </w:r>
          </w:p>
          <w:p w14:paraId="3AB3DDDA" w14:textId="77777777" w:rsidR="00D75FAD" w:rsidRPr="00B464DE" w:rsidRDefault="00D75FAD" w:rsidP="00D75FAD">
            <w:pPr>
              <w:shd w:val="clear" w:color="auto" w:fill="FFFFFF"/>
              <w:suppressAutoHyphens w:val="0"/>
              <w:overflowPunct/>
              <w:ind w:left="720"/>
              <w:rPr>
                <w:rFonts w:ascii="Times New Roman" w:eastAsia="Times New Roman" w:hAnsi="Times New Roman" w:cs="Times New Roman"/>
                <w:b w:val="0"/>
                <w:bCs w:val="0"/>
              </w:rPr>
            </w:pPr>
          </w:p>
          <w:p w14:paraId="2152BCBA" w14:textId="77777777" w:rsidR="00D75FAD" w:rsidRPr="00B464DE" w:rsidRDefault="00D75FAD" w:rsidP="00D75FAD">
            <w:pPr>
              <w:shd w:val="clear" w:color="auto" w:fill="FFFFFF"/>
              <w:suppressAutoHyphens w:val="0"/>
              <w:overflowPunct/>
              <w:ind w:left="720"/>
              <w:rPr>
                <w:rFonts w:ascii="Times New Roman" w:eastAsia="Times New Roman" w:hAnsi="Times New Roman" w:cs="Times New Roman"/>
                <w:b w:val="0"/>
                <w:bCs w:val="0"/>
              </w:rPr>
            </w:pPr>
            <w:r w:rsidRPr="00B464DE">
              <w:rPr>
                <w:rFonts w:ascii="Times New Roman" w:eastAsia="Times New Roman" w:hAnsi="Times New Roman" w:cs="Times New Roman"/>
                <w:b w:val="0"/>
                <w:bCs w:val="0"/>
                <w:color w:val="222222"/>
              </w:rPr>
              <w:t>3). Review the notes of the classical period (600bce – 600ce) (see attached doc)</w:t>
            </w:r>
          </w:p>
          <w:p w14:paraId="6257F176" w14:textId="11DAC75E" w:rsidR="00332EE7" w:rsidRPr="00B464DE" w:rsidRDefault="00332EE7" w:rsidP="00D12852">
            <w:pPr>
              <w:rPr>
                <w:b w:val="0"/>
                <w:bCs w:val="0"/>
              </w:rPr>
            </w:pPr>
          </w:p>
        </w:tc>
      </w:tr>
      <w:tr w:rsidR="00BD1252" w14:paraId="645581D5" w14:textId="77777777" w:rsidTr="00B464DE">
        <w:trPr>
          <w:cnfStyle w:val="000000100000" w:firstRow="0" w:lastRow="0" w:firstColumn="0" w:lastColumn="0" w:oddVBand="0" w:evenVBand="0" w:oddHBand="1" w:evenHBand="0" w:firstRowFirstColumn="0" w:firstRowLastColumn="0" w:lastRowFirstColumn="0" w:lastRowLastColumn="0"/>
          <w:trHeight w:val="1439"/>
        </w:trPr>
        <w:tc>
          <w:tcPr>
            <w:cnfStyle w:val="000010000000" w:firstRow="0" w:lastRow="0" w:firstColumn="0" w:lastColumn="0" w:oddVBand="1" w:evenVBand="0" w:oddHBand="0" w:evenHBand="0" w:firstRowFirstColumn="0" w:firstRowLastColumn="0" w:lastRowFirstColumn="0" w:lastRowLastColumn="0"/>
            <w:tcW w:w="2694" w:type="dxa"/>
          </w:tcPr>
          <w:p w14:paraId="70295545" w14:textId="77777777" w:rsidR="00BD1252" w:rsidRDefault="00852608">
            <w:r>
              <w:t>Instruction</w:t>
            </w:r>
          </w:p>
          <w:p w14:paraId="7CB91F64" w14:textId="5F53FD25" w:rsidR="00BD1252" w:rsidRDefault="00852608">
            <w:pPr>
              <w:rPr>
                <w:sz w:val="18"/>
                <w:szCs w:val="18"/>
              </w:rPr>
            </w:pPr>
            <w:r>
              <w:t xml:space="preserve">__________ </w:t>
            </w:r>
            <w:r>
              <w:rPr>
                <w:sz w:val="18"/>
                <w:szCs w:val="18"/>
              </w:rPr>
              <w:t>Minutes</w:t>
            </w:r>
            <w:r w:rsidR="00D12852">
              <w:rPr>
                <w:sz w:val="18"/>
                <w:szCs w:val="18"/>
              </w:rPr>
              <w:t xml:space="preserve"> </w:t>
            </w:r>
          </w:p>
          <w:p w14:paraId="63F127B6" w14:textId="493209D0" w:rsidR="00D12852" w:rsidRDefault="00D12852">
            <w:r>
              <w:rPr>
                <w:sz w:val="18"/>
                <w:szCs w:val="18"/>
              </w:rPr>
              <w:t>(</w:t>
            </w:r>
            <w:proofErr w:type="gramStart"/>
            <w:r>
              <w:rPr>
                <w:sz w:val="18"/>
                <w:szCs w:val="18"/>
              </w:rPr>
              <w:t>will</w:t>
            </w:r>
            <w:proofErr w:type="gramEnd"/>
            <w:r>
              <w:rPr>
                <w:sz w:val="18"/>
                <w:szCs w:val="18"/>
              </w:rPr>
              <w:t xml:space="preserve"> need two fifty minute class periods). </w:t>
            </w:r>
          </w:p>
          <w:p w14:paraId="64F62BBF" w14:textId="77777777" w:rsidR="00BD1252" w:rsidRDefault="00BD1252">
            <w:pPr>
              <w:rPr>
                <w:sz w:val="18"/>
                <w:szCs w:val="18"/>
              </w:rPr>
            </w:pPr>
          </w:p>
          <w:p w14:paraId="52F9384B" w14:textId="77777777" w:rsidR="00BD1252" w:rsidRDefault="00BD1252">
            <w:pPr>
              <w:pStyle w:val="ListParagraph"/>
              <w:ind w:left="400"/>
              <w:rPr>
                <w:sz w:val="18"/>
                <w:szCs w:val="18"/>
              </w:rPr>
            </w:pPr>
          </w:p>
          <w:p w14:paraId="3DF18364" w14:textId="77777777" w:rsidR="00BD1252" w:rsidRDefault="00BD1252">
            <w:pPr>
              <w:rPr>
                <w:sz w:val="18"/>
                <w:szCs w:val="18"/>
              </w:rPr>
            </w:pPr>
          </w:p>
          <w:p w14:paraId="754A6D9D" w14:textId="77777777" w:rsidR="00BD1252" w:rsidRDefault="00BD1252">
            <w:pPr>
              <w:rPr>
                <w:sz w:val="18"/>
                <w:szCs w:val="18"/>
              </w:rPr>
            </w:pPr>
          </w:p>
          <w:p w14:paraId="435C1B84" w14:textId="77777777" w:rsidR="00BD1252" w:rsidRDefault="00BD1252">
            <w:pPr>
              <w:rPr>
                <w:sz w:val="18"/>
                <w:szCs w:val="18"/>
              </w:rPr>
            </w:pPr>
          </w:p>
          <w:p w14:paraId="3F987DFB" w14:textId="77777777" w:rsidR="00BD1252" w:rsidRDefault="00BD1252">
            <w:pPr>
              <w:rPr>
                <w:sz w:val="18"/>
                <w:szCs w:val="18"/>
              </w:rPr>
            </w:pPr>
          </w:p>
          <w:p w14:paraId="5825D6A8" w14:textId="77777777" w:rsidR="00BD1252" w:rsidRDefault="00BD1252">
            <w:pPr>
              <w:rPr>
                <w:sz w:val="18"/>
                <w:szCs w:val="18"/>
              </w:rPr>
            </w:pPr>
          </w:p>
          <w:p w14:paraId="3EA8C805" w14:textId="77777777" w:rsidR="00BD1252" w:rsidRDefault="00BD1252">
            <w:pPr>
              <w:rPr>
                <w:sz w:val="18"/>
                <w:szCs w:val="18"/>
              </w:rPr>
            </w:pPr>
          </w:p>
        </w:tc>
        <w:tc>
          <w:tcPr>
            <w:cnfStyle w:val="000001000000" w:firstRow="0" w:lastRow="0" w:firstColumn="0" w:lastColumn="0" w:oddVBand="0" w:evenVBand="1" w:oddHBand="0" w:evenHBand="0" w:firstRowFirstColumn="0" w:firstRowLastColumn="0" w:lastRowFirstColumn="0" w:lastRowLastColumn="0"/>
            <w:tcW w:w="11700" w:type="dxa"/>
          </w:tcPr>
          <w:p w14:paraId="4D735C46" w14:textId="62DC83B1" w:rsidR="002420DC" w:rsidRDefault="002420DC" w:rsidP="0018497B"/>
          <w:p w14:paraId="727392D1" w14:textId="538A701D" w:rsidR="00D75FAD" w:rsidRPr="00D75FAD" w:rsidRDefault="00D75FAD" w:rsidP="00D75FAD">
            <w:pPr>
              <w:numPr>
                <w:ilvl w:val="0"/>
                <w:numId w:val="29"/>
              </w:numPr>
              <w:shd w:val="clear" w:color="auto" w:fill="FFFFFF"/>
              <w:suppressAutoHyphens w:val="0"/>
              <w:overflowPunct/>
              <w:ind w:left="1080"/>
              <w:textAlignment w:val="baseline"/>
              <w:rPr>
                <w:rFonts w:ascii="Times New Roman" w:eastAsia="Times New Roman" w:hAnsi="Times New Roman" w:cs="Times New Roman"/>
                <w:color w:val="222222"/>
              </w:rPr>
            </w:pPr>
            <w:r w:rsidRPr="00D75FAD">
              <w:rPr>
                <w:rFonts w:ascii="Times New Roman" w:eastAsia="Times New Roman" w:hAnsi="Times New Roman" w:cs="Times New Roman"/>
                <w:color w:val="222222"/>
              </w:rPr>
              <w:t xml:space="preserve">Read “Why We </w:t>
            </w:r>
            <w:r w:rsidR="002B0D29">
              <w:rPr>
                <w:rFonts w:ascii="Times New Roman" w:eastAsia="Times New Roman" w:hAnsi="Times New Roman" w:cs="Times New Roman"/>
                <w:color w:val="222222"/>
              </w:rPr>
              <w:t>Need</w:t>
            </w:r>
            <w:r w:rsidRPr="00D75FAD">
              <w:rPr>
                <w:rFonts w:ascii="Times New Roman" w:eastAsia="Times New Roman" w:hAnsi="Times New Roman" w:cs="Times New Roman"/>
                <w:color w:val="222222"/>
              </w:rPr>
              <w:t xml:space="preserve"> to start seeing the classical world in </w:t>
            </w:r>
            <w:r w:rsidR="002B0D29">
              <w:rPr>
                <w:rFonts w:ascii="Times New Roman" w:eastAsia="Times New Roman" w:hAnsi="Times New Roman" w:cs="Times New Roman"/>
                <w:color w:val="222222"/>
              </w:rPr>
              <w:t>Color</w:t>
            </w:r>
            <w:r w:rsidRPr="00D75FAD">
              <w:rPr>
                <w:rFonts w:ascii="Times New Roman" w:eastAsia="Times New Roman" w:hAnsi="Times New Roman" w:cs="Times New Roman"/>
                <w:color w:val="222222"/>
              </w:rPr>
              <w:t>.” </w:t>
            </w:r>
          </w:p>
          <w:p w14:paraId="56D45B87" w14:textId="77777777" w:rsidR="00D75FAD" w:rsidRPr="00D75FAD" w:rsidRDefault="00D75FAD" w:rsidP="00D75FAD">
            <w:pPr>
              <w:numPr>
                <w:ilvl w:val="1"/>
                <w:numId w:val="30"/>
              </w:numPr>
              <w:shd w:val="clear" w:color="auto" w:fill="FFFFFF"/>
              <w:suppressAutoHyphens w:val="0"/>
              <w:overflowPunct/>
              <w:ind w:left="1800"/>
              <w:textAlignment w:val="baseline"/>
              <w:rPr>
                <w:rFonts w:ascii="Times New Roman" w:eastAsia="Times New Roman" w:hAnsi="Times New Roman" w:cs="Times New Roman"/>
                <w:color w:val="222222"/>
              </w:rPr>
            </w:pPr>
            <w:r w:rsidRPr="00D75FAD">
              <w:rPr>
                <w:rFonts w:ascii="Times New Roman" w:eastAsia="Times New Roman" w:hAnsi="Times New Roman" w:cs="Times New Roman"/>
                <w:color w:val="222222"/>
              </w:rPr>
              <w:t>Write questions or comments on the document as you read.</w:t>
            </w:r>
          </w:p>
          <w:p w14:paraId="2BC830C5" w14:textId="77777777" w:rsidR="00D75FAD" w:rsidRPr="00D75FAD" w:rsidRDefault="00D75FAD" w:rsidP="00D75FAD">
            <w:pPr>
              <w:numPr>
                <w:ilvl w:val="1"/>
                <w:numId w:val="31"/>
              </w:numPr>
              <w:shd w:val="clear" w:color="auto" w:fill="FFFFFF"/>
              <w:suppressAutoHyphens w:val="0"/>
              <w:overflowPunct/>
              <w:ind w:left="1800"/>
              <w:textAlignment w:val="baseline"/>
              <w:rPr>
                <w:rFonts w:ascii="Times New Roman" w:eastAsia="Times New Roman" w:hAnsi="Times New Roman" w:cs="Times New Roman"/>
                <w:color w:val="222222"/>
              </w:rPr>
            </w:pPr>
            <w:r w:rsidRPr="00D75FAD">
              <w:rPr>
                <w:rFonts w:ascii="Times New Roman" w:eastAsia="Times New Roman" w:hAnsi="Times New Roman" w:cs="Times New Roman"/>
                <w:color w:val="222222"/>
              </w:rPr>
              <w:t>Meet with two to three other students and share your questions and comments.</w:t>
            </w:r>
          </w:p>
          <w:p w14:paraId="3A03D088" w14:textId="77777777" w:rsidR="00D75FAD" w:rsidRPr="00D75FAD" w:rsidRDefault="00D75FAD" w:rsidP="00D75FAD">
            <w:pPr>
              <w:numPr>
                <w:ilvl w:val="1"/>
                <w:numId w:val="32"/>
              </w:numPr>
              <w:shd w:val="clear" w:color="auto" w:fill="FFFFFF"/>
              <w:suppressAutoHyphens w:val="0"/>
              <w:overflowPunct/>
              <w:ind w:left="1800"/>
              <w:textAlignment w:val="baseline"/>
              <w:rPr>
                <w:rFonts w:ascii="Times New Roman" w:eastAsia="Times New Roman" w:hAnsi="Times New Roman" w:cs="Times New Roman"/>
                <w:color w:val="222222"/>
              </w:rPr>
            </w:pPr>
            <w:r w:rsidRPr="00D75FAD">
              <w:rPr>
                <w:rFonts w:ascii="Times New Roman" w:eastAsia="Times New Roman" w:hAnsi="Times New Roman" w:cs="Times New Roman"/>
                <w:color w:val="222222"/>
              </w:rPr>
              <w:t>Present a summary of your group’s reading of the document to the class.</w:t>
            </w:r>
          </w:p>
          <w:p w14:paraId="3F63B883" w14:textId="77777777" w:rsidR="00D75FAD" w:rsidRPr="00D75FAD" w:rsidRDefault="00D75FAD" w:rsidP="00D75FAD">
            <w:pPr>
              <w:numPr>
                <w:ilvl w:val="1"/>
                <w:numId w:val="33"/>
              </w:numPr>
              <w:shd w:val="clear" w:color="auto" w:fill="FFFFFF"/>
              <w:suppressAutoHyphens w:val="0"/>
              <w:overflowPunct/>
              <w:ind w:left="1800"/>
              <w:textAlignment w:val="baseline"/>
              <w:rPr>
                <w:rFonts w:ascii="Times New Roman" w:eastAsia="Times New Roman" w:hAnsi="Times New Roman" w:cs="Times New Roman"/>
                <w:color w:val="222222"/>
              </w:rPr>
            </w:pPr>
            <w:r w:rsidRPr="00D75FAD">
              <w:rPr>
                <w:rFonts w:ascii="Times New Roman" w:eastAsia="Times New Roman" w:hAnsi="Times New Roman" w:cs="Times New Roman"/>
                <w:color w:val="222222"/>
              </w:rPr>
              <w:t>Note any unresolved questions or conflicts in your group’s reading?</w:t>
            </w:r>
          </w:p>
          <w:p w14:paraId="6FAA61E3" w14:textId="77777777" w:rsidR="00D75FAD" w:rsidRPr="00D75FAD" w:rsidRDefault="00D75FAD" w:rsidP="00D75FAD">
            <w:pPr>
              <w:shd w:val="clear" w:color="auto" w:fill="FFFFFF"/>
              <w:suppressAutoHyphens w:val="0"/>
              <w:overflowPunct/>
              <w:rPr>
                <w:rFonts w:ascii="Times New Roman" w:eastAsia="Times New Roman" w:hAnsi="Times New Roman" w:cs="Times New Roman"/>
              </w:rPr>
            </w:pPr>
          </w:p>
          <w:p w14:paraId="767A3BAB" w14:textId="77777777" w:rsidR="00D75FAD" w:rsidRPr="00D75FAD" w:rsidRDefault="00D75FAD" w:rsidP="00D75FAD">
            <w:pPr>
              <w:numPr>
                <w:ilvl w:val="0"/>
                <w:numId w:val="34"/>
              </w:numPr>
              <w:shd w:val="clear" w:color="auto" w:fill="FFFFFF"/>
              <w:suppressAutoHyphens w:val="0"/>
              <w:overflowPunct/>
              <w:ind w:left="1080"/>
              <w:textAlignment w:val="baseline"/>
              <w:rPr>
                <w:rFonts w:ascii="Times New Roman" w:eastAsia="Times New Roman" w:hAnsi="Times New Roman" w:cs="Times New Roman"/>
                <w:color w:val="222222"/>
              </w:rPr>
            </w:pPr>
            <w:r w:rsidRPr="00D75FAD">
              <w:rPr>
                <w:rFonts w:ascii="Times New Roman" w:eastAsia="Times New Roman" w:hAnsi="Times New Roman" w:cs="Times New Roman"/>
                <w:color w:val="222222"/>
              </w:rPr>
              <w:t>Read “Beware Greeks bearing gifts.”</w:t>
            </w:r>
          </w:p>
          <w:p w14:paraId="4A501937" w14:textId="77777777" w:rsidR="00D75FAD" w:rsidRPr="00D75FAD" w:rsidRDefault="00D75FAD" w:rsidP="00D75FAD">
            <w:pPr>
              <w:numPr>
                <w:ilvl w:val="1"/>
                <w:numId w:val="35"/>
              </w:numPr>
              <w:shd w:val="clear" w:color="auto" w:fill="FFFFFF"/>
              <w:suppressAutoHyphens w:val="0"/>
              <w:overflowPunct/>
              <w:ind w:left="1800"/>
              <w:textAlignment w:val="baseline"/>
              <w:rPr>
                <w:rFonts w:ascii="Times New Roman" w:eastAsia="Times New Roman" w:hAnsi="Times New Roman" w:cs="Times New Roman"/>
                <w:color w:val="222222"/>
              </w:rPr>
            </w:pPr>
            <w:r w:rsidRPr="00D75FAD">
              <w:rPr>
                <w:rFonts w:ascii="Times New Roman" w:eastAsia="Times New Roman" w:hAnsi="Times New Roman" w:cs="Times New Roman"/>
                <w:color w:val="222222"/>
              </w:rPr>
              <w:t>Relate the text to the previous day’s reading about seeing the classical world in color.</w:t>
            </w:r>
          </w:p>
          <w:p w14:paraId="7DE423D3" w14:textId="598D1587" w:rsidR="00D75FAD" w:rsidRPr="00D75FAD" w:rsidRDefault="00D75FAD" w:rsidP="00D75FAD">
            <w:pPr>
              <w:numPr>
                <w:ilvl w:val="1"/>
                <w:numId w:val="36"/>
              </w:numPr>
              <w:shd w:val="clear" w:color="auto" w:fill="FFFFFF"/>
              <w:suppressAutoHyphens w:val="0"/>
              <w:overflowPunct/>
              <w:ind w:left="1800"/>
              <w:textAlignment w:val="baseline"/>
              <w:rPr>
                <w:rFonts w:ascii="Times New Roman" w:eastAsia="Times New Roman" w:hAnsi="Times New Roman" w:cs="Times New Roman"/>
                <w:color w:val="222222"/>
              </w:rPr>
            </w:pPr>
            <w:r w:rsidRPr="00D75FAD">
              <w:rPr>
                <w:rFonts w:ascii="Times New Roman" w:eastAsia="Times New Roman" w:hAnsi="Times New Roman" w:cs="Times New Roman"/>
                <w:color w:val="222222"/>
              </w:rPr>
              <w:t>Write a 1-page summary of your understanding of the historical issue: Why does it matter whether we “see” the classical world in color? (</w:t>
            </w:r>
            <w:r w:rsidR="002B0D29" w:rsidRPr="00D75FAD">
              <w:rPr>
                <w:rFonts w:ascii="Times New Roman" w:eastAsia="Times New Roman" w:hAnsi="Times New Roman" w:cs="Times New Roman"/>
                <w:color w:val="222222"/>
              </w:rPr>
              <w:t>Group</w:t>
            </w:r>
            <w:r w:rsidRPr="00D75FAD">
              <w:rPr>
                <w:rFonts w:ascii="Times New Roman" w:eastAsia="Times New Roman" w:hAnsi="Times New Roman" w:cs="Times New Roman"/>
                <w:color w:val="222222"/>
              </w:rPr>
              <w:t xml:space="preserve"> or individual activity).</w:t>
            </w:r>
          </w:p>
          <w:p w14:paraId="343F557B" w14:textId="77777777" w:rsidR="00D75FAD" w:rsidRPr="00D75FAD" w:rsidRDefault="00D75FAD" w:rsidP="00D75FAD">
            <w:pPr>
              <w:shd w:val="clear" w:color="auto" w:fill="FFFFFF"/>
              <w:suppressAutoHyphens w:val="0"/>
              <w:overflowPunct/>
              <w:rPr>
                <w:rFonts w:ascii="Times New Roman" w:eastAsia="Times New Roman" w:hAnsi="Times New Roman" w:cs="Times New Roman"/>
              </w:rPr>
            </w:pPr>
          </w:p>
          <w:p w14:paraId="7CBF2506" w14:textId="77777777" w:rsidR="00D75FAD" w:rsidRPr="00D75FAD" w:rsidRDefault="00D75FAD" w:rsidP="00D75FAD">
            <w:pPr>
              <w:numPr>
                <w:ilvl w:val="0"/>
                <w:numId w:val="37"/>
              </w:numPr>
              <w:shd w:val="clear" w:color="auto" w:fill="FFFFFF"/>
              <w:suppressAutoHyphens w:val="0"/>
              <w:overflowPunct/>
              <w:ind w:left="1080"/>
              <w:textAlignment w:val="baseline"/>
              <w:rPr>
                <w:rFonts w:ascii="Times New Roman" w:eastAsia="Times New Roman" w:hAnsi="Times New Roman" w:cs="Times New Roman"/>
                <w:color w:val="222222"/>
              </w:rPr>
            </w:pPr>
            <w:r w:rsidRPr="00D75FAD">
              <w:rPr>
                <w:rFonts w:ascii="Times New Roman" w:eastAsia="Times New Roman" w:hAnsi="Times New Roman" w:cs="Times New Roman"/>
                <w:color w:val="222222"/>
              </w:rPr>
              <w:t>For homework or other schoolwork days: read the other two assigned articles and explain their relationship to the issue of seeing the classical world in color.</w:t>
            </w:r>
          </w:p>
          <w:p w14:paraId="42CE38E1" w14:textId="77777777" w:rsidR="00665C59" w:rsidRDefault="00665C59" w:rsidP="002420DC"/>
          <w:p w14:paraId="3845AEF3" w14:textId="02F17F09" w:rsidR="003F781B" w:rsidRPr="0018497B" w:rsidRDefault="003F781B" w:rsidP="00D12852"/>
        </w:tc>
      </w:tr>
      <w:tr w:rsidR="00BD1252" w14:paraId="113CF6E0" w14:textId="77777777" w:rsidTr="00B464DE">
        <w:tc>
          <w:tcPr>
            <w:cnfStyle w:val="000010000000" w:firstRow="0" w:lastRow="0" w:firstColumn="0" w:lastColumn="0" w:oddVBand="1" w:evenVBand="0" w:oddHBand="0" w:evenHBand="0" w:firstRowFirstColumn="0" w:firstRowLastColumn="0" w:lastRowFirstColumn="0" w:lastRowLastColumn="0"/>
            <w:tcW w:w="2694" w:type="dxa"/>
          </w:tcPr>
          <w:p w14:paraId="3F62B540" w14:textId="77777777" w:rsidR="00BD1252" w:rsidRDefault="00852608">
            <w:r>
              <w:lastRenderedPageBreak/>
              <w:t>Closure</w:t>
            </w:r>
          </w:p>
          <w:p w14:paraId="48D02F2B" w14:textId="6F32482E" w:rsidR="00BD1252" w:rsidRDefault="00852608">
            <w:r>
              <w:t xml:space="preserve">__________ </w:t>
            </w:r>
            <w:r>
              <w:rPr>
                <w:sz w:val="18"/>
                <w:szCs w:val="18"/>
              </w:rPr>
              <w:t>Minutes</w:t>
            </w:r>
          </w:p>
          <w:p w14:paraId="75AE5311" w14:textId="77777777" w:rsidR="00BD1252" w:rsidRDefault="00BD1252"/>
          <w:p w14:paraId="3BB5BA32" w14:textId="77777777" w:rsidR="00BD1252" w:rsidRDefault="00BD1252">
            <w:pPr>
              <w:rPr>
                <w:sz w:val="18"/>
                <w:szCs w:val="18"/>
              </w:rPr>
            </w:pPr>
          </w:p>
        </w:tc>
        <w:tc>
          <w:tcPr>
            <w:cnfStyle w:val="000001000000" w:firstRow="0" w:lastRow="0" w:firstColumn="0" w:lastColumn="0" w:oddVBand="0" w:evenVBand="1" w:oddHBand="0" w:evenHBand="0" w:firstRowFirstColumn="0" w:firstRowLastColumn="0" w:lastRowFirstColumn="0" w:lastRowLastColumn="0"/>
            <w:tcW w:w="11700" w:type="dxa"/>
          </w:tcPr>
          <w:p w14:paraId="3BE951A6" w14:textId="5DD71D5C" w:rsidR="00D75FAD" w:rsidRDefault="00852608" w:rsidP="00D75FAD">
            <w:pPr>
              <w:pStyle w:val="NormalWeb"/>
              <w:shd w:val="clear" w:color="auto" w:fill="FFFFFF"/>
              <w:ind w:left="720"/>
              <w:rPr>
                <w:rFonts w:eastAsia="Times New Roman"/>
                <w:i/>
                <w:iCs/>
                <w:color w:val="222222"/>
              </w:rPr>
            </w:pPr>
            <w:r>
              <w:rPr>
                <w:b/>
                <w:bCs/>
              </w:rPr>
              <w:t>Synthesis:</w:t>
            </w:r>
            <w:r>
              <w:t xml:space="preserve"> </w:t>
            </w:r>
            <w:r w:rsidR="00D75FAD" w:rsidRPr="002B0D29">
              <w:rPr>
                <w:rFonts w:eastAsia="Times New Roman"/>
                <w:color w:val="222222"/>
              </w:rPr>
              <w:t xml:space="preserve">Create a piece (could be an essay, advertisement, song, work of art) that depicts the classical world in color. You will present your work to the class and explain its connection to the readings. Try to be creative and think about how </w:t>
            </w:r>
            <w:r w:rsidR="002B0D29" w:rsidRPr="002B0D29">
              <w:rPr>
                <w:rFonts w:eastAsia="Times New Roman"/>
                <w:color w:val="222222"/>
              </w:rPr>
              <w:t>to</w:t>
            </w:r>
            <w:r w:rsidR="00D75FAD" w:rsidRPr="002B0D29">
              <w:rPr>
                <w:rFonts w:eastAsia="Times New Roman"/>
                <w:color w:val="222222"/>
              </w:rPr>
              <w:t xml:space="preserve"> represent the classical world in color.</w:t>
            </w:r>
            <w:r w:rsidR="00D75FAD" w:rsidRPr="00D75FAD">
              <w:rPr>
                <w:rFonts w:eastAsia="Times New Roman"/>
                <w:i/>
                <w:iCs/>
                <w:color w:val="222222"/>
              </w:rPr>
              <w:t>  </w:t>
            </w:r>
          </w:p>
          <w:p w14:paraId="0A289C01" w14:textId="77777777" w:rsidR="00D75FAD" w:rsidRDefault="00D75FAD" w:rsidP="00D75FAD">
            <w:pPr>
              <w:pStyle w:val="NormalWeb"/>
              <w:shd w:val="clear" w:color="auto" w:fill="FFFFFF"/>
              <w:ind w:left="720"/>
              <w:rPr>
                <w:rFonts w:eastAsia="Times New Roman"/>
              </w:rPr>
            </w:pPr>
          </w:p>
          <w:p w14:paraId="49E8CB8C" w14:textId="564015D3" w:rsidR="00D75FAD" w:rsidRPr="00D75FAD" w:rsidRDefault="00D75FAD" w:rsidP="00D75FAD">
            <w:pPr>
              <w:shd w:val="clear" w:color="auto" w:fill="FFFFFF"/>
              <w:suppressAutoHyphens w:val="0"/>
              <w:overflowPunct/>
              <w:ind w:firstLine="720"/>
              <w:rPr>
                <w:rFonts w:ascii="Times New Roman" w:eastAsia="Times New Roman" w:hAnsi="Times New Roman" w:cs="Times New Roman"/>
              </w:rPr>
            </w:pPr>
            <w:r w:rsidRPr="00D75FAD">
              <w:rPr>
                <w:rFonts w:ascii="Times New Roman" w:eastAsia="Times New Roman" w:hAnsi="Times New Roman" w:cs="Times New Roman"/>
                <w:color w:val="222222"/>
                <w:u w:val="single"/>
              </w:rPr>
              <w:t xml:space="preserve">The project will be assessed on the </w:t>
            </w:r>
            <w:r w:rsidR="002B0D29" w:rsidRPr="00D75FAD">
              <w:rPr>
                <w:rFonts w:ascii="Times New Roman" w:eastAsia="Times New Roman" w:hAnsi="Times New Roman" w:cs="Times New Roman"/>
                <w:color w:val="222222"/>
                <w:u w:val="single"/>
              </w:rPr>
              <w:t>followin</w:t>
            </w:r>
            <w:r w:rsidR="002B0D29">
              <w:rPr>
                <w:rFonts w:ascii="Times New Roman" w:eastAsia="Times New Roman" w:hAnsi="Times New Roman" w:cs="Times New Roman"/>
                <w:color w:val="222222"/>
                <w:u w:val="single"/>
              </w:rPr>
              <w:t xml:space="preserve">g: </w:t>
            </w:r>
          </w:p>
          <w:p w14:paraId="02D58DDC" w14:textId="77777777" w:rsidR="00D75FAD" w:rsidRPr="00D75FAD" w:rsidRDefault="00D75FAD" w:rsidP="00D75FAD">
            <w:pPr>
              <w:numPr>
                <w:ilvl w:val="0"/>
                <w:numId w:val="38"/>
              </w:numPr>
              <w:shd w:val="clear" w:color="auto" w:fill="FFFFFF"/>
              <w:suppressAutoHyphens w:val="0"/>
              <w:overflowPunct/>
              <w:ind w:left="1080"/>
              <w:textAlignment w:val="baseline"/>
              <w:rPr>
                <w:rFonts w:ascii="Times New Roman" w:eastAsia="Times New Roman" w:hAnsi="Times New Roman" w:cs="Times New Roman"/>
                <w:color w:val="222222"/>
              </w:rPr>
            </w:pPr>
            <w:r w:rsidRPr="00D75FAD">
              <w:rPr>
                <w:rFonts w:ascii="Times New Roman" w:eastAsia="Times New Roman" w:hAnsi="Times New Roman" w:cs="Times New Roman"/>
                <w:color w:val="222222"/>
              </w:rPr>
              <w:t>Connection to the readings and topic. </w:t>
            </w:r>
          </w:p>
          <w:p w14:paraId="55AFD5C9" w14:textId="77777777" w:rsidR="00D75FAD" w:rsidRPr="00D75FAD" w:rsidRDefault="00D75FAD" w:rsidP="00D75FAD">
            <w:pPr>
              <w:numPr>
                <w:ilvl w:val="0"/>
                <w:numId w:val="38"/>
              </w:numPr>
              <w:shd w:val="clear" w:color="auto" w:fill="FFFFFF"/>
              <w:suppressAutoHyphens w:val="0"/>
              <w:overflowPunct/>
              <w:ind w:left="1080"/>
              <w:textAlignment w:val="baseline"/>
              <w:rPr>
                <w:rFonts w:ascii="Times New Roman" w:eastAsia="Times New Roman" w:hAnsi="Times New Roman" w:cs="Times New Roman"/>
                <w:color w:val="222222"/>
              </w:rPr>
            </w:pPr>
            <w:r w:rsidRPr="00D75FAD">
              <w:rPr>
                <w:rFonts w:ascii="Times New Roman" w:eastAsia="Times New Roman" w:hAnsi="Times New Roman" w:cs="Times New Roman"/>
                <w:color w:val="222222"/>
              </w:rPr>
              <w:t>visual quality and/or written quality.</w:t>
            </w:r>
          </w:p>
          <w:p w14:paraId="301C5AC7" w14:textId="714E23FC" w:rsidR="00D75FAD" w:rsidRPr="00D75FAD" w:rsidRDefault="00D75FAD" w:rsidP="00D75FAD">
            <w:pPr>
              <w:numPr>
                <w:ilvl w:val="0"/>
                <w:numId w:val="38"/>
              </w:numPr>
              <w:shd w:val="clear" w:color="auto" w:fill="FFFFFF"/>
              <w:suppressAutoHyphens w:val="0"/>
              <w:overflowPunct/>
              <w:ind w:left="1080"/>
              <w:textAlignment w:val="baseline"/>
              <w:rPr>
                <w:rFonts w:ascii="Times New Roman" w:eastAsia="Times New Roman" w:hAnsi="Times New Roman" w:cs="Times New Roman"/>
                <w:color w:val="222222"/>
              </w:rPr>
            </w:pPr>
            <w:r w:rsidRPr="00D75FAD">
              <w:rPr>
                <w:rFonts w:ascii="Times New Roman" w:eastAsia="Times New Roman" w:hAnsi="Times New Roman" w:cs="Times New Roman"/>
                <w:color w:val="222222"/>
              </w:rPr>
              <w:t>Presentation to the class describing your piece and its connection to the topic.</w:t>
            </w:r>
          </w:p>
          <w:p w14:paraId="7CDD85BD" w14:textId="00EE1218" w:rsidR="00D12852" w:rsidRPr="00665C59" w:rsidRDefault="00D12852" w:rsidP="00D12852">
            <w:pPr>
              <w:rPr>
                <w:i/>
                <w:iCs/>
              </w:rPr>
            </w:pPr>
          </w:p>
          <w:p w14:paraId="627DDABA" w14:textId="01C76055" w:rsidR="003F781B" w:rsidRPr="00665C59" w:rsidRDefault="003F781B" w:rsidP="00665C59">
            <w:pPr>
              <w:rPr>
                <w:i/>
                <w:iCs/>
              </w:rPr>
            </w:pPr>
          </w:p>
        </w:tc>
      </w:tr>
      <w:tr w:rsidR="00BD1252" w14:paraId="258E35B2" w14:textId="77777777" w:rsidTr="00B464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94" w:type="dxa"/>
          </w:tcPr>
          <w:p w14:paraId="6AD7B907" w14:textId="77777777" w:rsidR="00BD1252" w:rsidRDefault="00852608">
            <w:r>
              <w:t>Accommodations/ Enrichment</w:t>
            </w:r>
          </w:p>
          <w:p w14:paraId="70E23096" w14:textId="77777777" w:rsidR="00BD1252" w:rsidRDefault="00BD1252"/>
        </w:tc>
        <w:tc>
          <w:tcPr>
            <w:cnfStyle w:val="000001000000" w:firstRow="0" w:lastRow="0" w:firstColumn="0" w:lastColumn="0" w:oddVBand="0" w:evenVBand="1" w:oddHBand="0" w:evenHBand="0" w:firstRowFirstColumn="0" w:firstRowLastColumn="0" w:lastRowFirstColumn="0" w:lastRowLastColumn="0"/>
            <w:tcW w:w="11700" w:type="dxa"/>
          </w:tcPr>
          <w:p w14:paraId="306ECBD3" w14:textId="5AFC6479" w:rsidR="00BD1252" w:rsidRDefault="00BD1252"/>
        </w:tc>
      </w:tr>
    </w:tbl>
    <w:p w14:paraId="5BAEB18C" w14:textId="77777777" w:rsidR="00BD1252" w:rsidRDefault="00BD1252">
      <w:pPr>
        <w:rPr>
          <w:sz w:val="28"/>
          <w:szCs w:val="28"/>
        </w:rPr>
      </w:pPr>
    </w:p>
    <w:p w14:paraId="57DE376D" w14:textId="77777777" w:rsidR="00BD1252" w:rsidRDefault="00BD1252">
      <w:pPr>
        <w:rPr>
          <w:sz w:val="28"/>
          <w:szCs w:val="28"/>
        </w:rPr>
      </w:pPr>
    </w:p>
    <w:p w14:paraId="03013C33" w14:textId="77777777" w:rsidR="00BD1252" w:rsidRDefault="00BD1252">
      <w:pPr>
        <w:rPr>
          <w:sz w:val="28"/>
          <w:szCs w:val="28"/>
        </w:rPr>
      </w:pPr>
    </w:p>
    <w:p w14:paraId="616F1DB5" w14:textId="77777777" w:rsidR="00BD1252" w:rsidRDefault="00BD1252">
      <w:pPr>
        <w:rPr>
          <w:sz w:val="28"/>
          <w:szCs w:val="28"/>
        </w:rPr>
      </w:pPr>
    </w:p>
    <w:p w14:paraId="7ED396E6" w14:textId="77777777" w:rsidR="00BD1252" w:rsidRDefault="00BD1252">
      <w:pPr>
        <w:rPr>
          <w:sz w:val="28"/>
          <w:szCs w:val="28"/>
        </w:rPr>
      </w:pPr>
    </w:p>
    <w:p w14:paraId="1650E6D9" w14:textId="77777777" w:rsidR="00BD1252" w:rsidRDefault="00BD1252">
      <w:pPr>
        <w:rPr>
          <w:sz w:val="28"/>
          <w:szCs w:val="28"/>
        </w:rPr>
      </w:pPr>
    </w:p>
    <w:p w14:paraId="38B4DEE3" w14:textId="77777777" w:rsidR="00BD1252" w:rsidRDefault="00BD1252">
      <w:pPr>
        <w:rPr>
          <w:sz w:val="28"/>
          <w:szCs w:val="28"/>
        </w:rPr>
      </w:pPr>
    </w:p>
    <w:p w14:paraId="1242B700" w14:textId="77777777" w:rsidR="00BD1252" w:rsidRDefault="00BD1252">
      <w:pPr>
        <w:tabs>
          <w:tab w:val="left" w:pos="1326"/>
        </w:tabs>
      </w:pPr>
    </w:p>
    <w:sectPr w:rsidR="00BD1252">
      <w:headerReference w:type="default" r:id="rId12"/>
      <w:footerReference w:type="default" r:id="rId13"/>
      <w:pgSz w:w="15840" w:h="12240" w:orient="landscape"/>
      <w:pgMar w:top="720" w:right="720" w:bottom="777" w:left="720" w:header="27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FBDD8" w14:textId="77777777" w:rsidR="002D40C6" w:rsidRDefault="002D40C6">
      <w:r>
        <w:separator/>
      </w:r>
    </w:p>
  </w:endnote>
  <w:endnote w:type="continuationSeparator" w:id="0">
    <w:p w14:paraId="5CCDB737" w14:textId="77777777" w:rsidR="002D40C6" w:rsidRDefault="002D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C8B1" w14:textId="77777777" w:rsidR="00BD1252" w:rsidRDefault="00BD1252">
    <w:pPr>
      <w:pStyle w:val="Footer"/>
    </w:pPr>
  </w:p>
  <w:p w14:paraId="25AE255D" w14:textId="220F693B" w:rsidR="00BD1252" w:rsidRDefault="00BD1252">
    <w:pPr>
      <w:pStyle w:val="Footer"/>
    </w:pPr>
  </w:p>
  <w:p w14:paraId="24DC2C64" w14:textId="77777777" w:rsidR="00BD1252" w:rsidRDefault="00BD1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A011" w14:textId="77777777" w:rsidR="002D40C6" w:rsidRDefault="002D40C6">
      <w:r>
        <w:separator/>
      </w:r>
    </w:p>
  </w:footnote>
  <w:footnote w:type="continuationSeparator" w:id="0">
    <w:p w14:paraId="58169DC8" w14:textId="77777777" w:rsidR="002D40C6" w:rsidRDefault="002D4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Look w:val="0020" w:firstRow="1" w:lastRow="0" w:firstColumn="0" w:lastColumn="0" w:noHBand="0" w:noVBand="0"/>
    </w:tblPr>
    <w:tblGrid>
      <w:gridCol w:w="14390"/>
    </w:tblGrid>
    <w:tr w:rsidR="004E1C61" w14:paraId="182AB5B5" w14:textId="77777777" w:rsidTr="004E1C61">
      <w:trPr>
        <w:trHeight w:val="288"/>
      </w:trPr>
      <w:tc>
        <w:tcPr>
          <w:tcW w:w="14400" w:type="dxa"/>
        </w:tcPr>
        <w:p w14:paraId="6B6B8DC5" w14:textId="2BCF652A" w:rsidR="004E1C61" w:rsidRPr="004E1C61" w:rsidRDefault="004E1C61">
          <w:pPr>
            <w:pStyle w:val="Header"/>
            <w:tabs>
              <w:tab w:val="clear" w:pos="9360"/>
              <w:tab w:val="right" w:pos="8820"/>
            </w:tabs>
            <w:rPr>
              <w:rFonts w:ascii="Calibri" w:eastAsia="MS Gothic" w:hAnsi="Calibri"/>
              <w:color w:val="000000" w:themeColor="text1"/>
              <w:sz w:val="22"/>
              <w:szCs w:val="22"/>
            </w:rPr>
          </w:pPr>
          <w:r w:rsidRPr="004E1C61">
            <w:rPr>
              <w:rFonts w:ascii="Calibri" w:eastAsia="MS Gothic" w:hAnsi="Calibri"/>
              <w:color w:val="000000" w:themeColor="text1"/>
              <w:sz w:val="22"/>
              <w:szCs w:val="22"/>
            </w:rPr>
            <w:t>Origins</w:t>
          </w:r>
        </w:p>
      </w:tc>
    </w:tr>
  </w:tbl>
  <w:p w14:paraId="39898D0A" w14:textId="77777777" w:rsidR="00BD1252" w:rsidRDefault="00BD1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E1A"/>
    <w:multiLevelType w:val="multilevel"/>
    <w:tmpl w:val="DC48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8247D"/>
    <w:multiLevelType w:val="hybridMultilevel"/>
    <w:tmpl w:val="1930B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77037"/>
    <w:multiLevelType w:val="multilevel"/>
    <w:tmpl w:val="78E42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13F2A"/>
    <w:multiLevelType w:val="multilevel"/>
    <w:tmpl w:val="0226D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301CD"/>
    <w:multiLevelType w:val="multilevel"/>
    <w:tmpl w:val="79AA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917F00"/>
    <w:multiLevelType w:val="multilevel"/>
    <w:tmpl w:val="E8AA7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9A06B4"/>
    <w:multiLevelType w:val="multilevel"/>
    <w:tmpl w:val="BB2E8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B2AD4"/>
    <w:multiLevelType w:val="multilevel"/>
    <w:tmpl w:val="8662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C459C"/>
    <w:multiLevelType w:val="multilevel"/>
    <w:tmpl w:val="79EEF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0B7616"/>
    <w:multiLevelType w:val="multilevel"/>
    <w:tmpl w:val="09AC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0E4D22"/>
    <w:multiLevelType w:val="multilevel"/>
    <w:tmpl w:val="D3588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AF1C3C"/>
    <w:multiLevelType w:val="hybridMultilevel"/>
    <w:tmpl w:val="B120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E6245"/>
    <w:multiLevelType w:val="multilevel"/>
    <w:tmpl w:val="9C722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C074B9"/>
    <w:multiLevelType w:val="multilevel"/>
    <w:tmpl w:val="4196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F9779A"/>
    <w:multiLevelType w:val="hybridMultilevel"/>
    <w:tmpl w:val="F1222E7A"/>
    <w:lvl w:ilvl="0" w:tplc="A4049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4122CB"/>
    <w:multiLevelType w:val="hybridMultilevel"/>
    <w:tmpl w:val="1D3841FA"/>
    <w:lvl w:ilvl="0" w:tplc="7FD80AD0">
      <w:start w:val="9"/>
      <w:numFmt w:val="upperLetter"/>
      <w:lvlText w:val="%1."/>
      <w:lvlJc w:val="left"/>
      <w:pPr>
        <w:tabs>
          <w:tab w:val="num" w:pos="720"/>
        </w:tabs>
        <w:ind w:left="720" w:hanging="360"/>
      </w:pPr>
    </w:lvl>
    <w:lvl w:ilvl="1" w:tplc="4A483BF2" w:tentative="1">
      <w:start w:val="1"/>
      <w:numFmt w:val="decimal"/>
      <w:lvlText w:val="%2."/>
      <w:lvlJc w:val="left"/>
      <w:pPr>
        <w:tabs>
          <w:tab w:val="num" w:pos="1440"/>
        </w:tabs>
        <w:ind w:left="1440" w:hanging="360"/>
      </w:pPr>
    </w:lvl>
    <w:lvl w:ilvl="2" w:tplc="3B603E5C" w:tentative="1">
      <w:start w:val="1"/>
      <w:numFmt w:val="decimal"/>
      <w:lvlText w:val="%3."/>
      <w:lvlJc w:val="left"/>
      <w:pPr>
        <w:tabs>
          <w:tab w:val="num" w:pos="2160"/>
        </w:tabs>
        <w:ind w:left="2160" w:hanging="360"/>
      </w:pPr>
    </w:lvl>
    <w:lvl w:ilvl="3" w:tplc="A7CCD7F6" w:tentative="1">
      <w:start w:val="1"/>
      <w:numFmt w:val="decimal"/>
      <w:lvlText w:val="%4."/>
      <w:lvlJc w:val="left"/>
      <w:pPr>
        <w:tabs>
          <w:tab w:val="num" w:pos="2880"/>
        </w:tabs>
        <w:ind w:left="2880" w:hanging="360"/>
      </w:pPr>
    </w:lvl>
    <w:lvl w:ilvl="4" w:tplc="AD6C9A1C" w:tentative="1">
      <w:start w:val="1"/>
      <w:numFmt w:val="decimal"/>
      <w:lvlText w:val="%5."/>
      <w:lvlJc w:val="left"/>
      <w:pPr>
        <w:tabs>
          <w:tab w:val="num" w:pos="3600"/>
        </w:tabs>
        <w:ind w:left="3600" w:hanging="360"/>
      </w:pPr>
    </w:lvl>
    <w:lvl w:ilvl="5" w:tplc="B08EB31A" w:tentative="1">
      <w:start w:val="1"/>
      <w:numFmt w:val="decimal"/>
      <w:lvlText w:val="%6."/>
      <w:lvlJc w:val="left"/>
      <w:pPr>
        <w:tabs>
          <w:tab w:val="num" w:pos="4320"/>
        </w:tabs>
        <w:ind w:left="4320" w:hanging="360"/>
      </w:pPr>
    </w:lvl>
    <w:lvl w:ilvl="6" w:tplc="850CADE0" w:tentative="1">
      <w:start w:val="1"/>
      <w:numFmt w:val="decimal"/>
      <w:lvlText w:val="%7."/>
      <w:lvlJc w:val="left"/>
      <w:pPr>
        <w:tabs>
          <w:tab w:val="num" w:pos="5040"/>
        </w:tabs>
        <w:ind w:left="5040" w:hanging="360"/>
      </w:pPr>
    </w:lvl>
    <w:lvl w:ilvl="7" w:tplc="F53CBC18" w:tentative="1">
      <w:start w:val="1"/>
      <w:numFmt w:val="decimal"/>
      <w:lvlText w:val="%8."/>
      <w:lvlJc w:val="left"/>
      <w:pPr>
        <w:tabs>
          <w:tab w:val="num" w:pos="5760"/>
        </w:tabs>
        <w:ind w:left="5760" w:hanging="360"/>
      </w:pPr>
    </w:lvl>
    <w:lvl w:ilvl="8" w:tplc="5DD29E48" w:tentative="1">
      <w:start w:val="1"/>
      <w:numFmt w:val="decimal"/>
      <w:lvlText w:val="%9."/>
      <w:lvlJc w:val="left"/>
      <w:pPr>
        <w:tabs>
          <w:tab w:val="num" w:pos="6480"/>
        </w:tabs>
        <w:ind w:left="6480" w:hanging="360"/>
      </w:pPr>
    </w:lvl>
  </w:abstractNum>
  <w:abstractNum w:abstractNumId="16" w15:restartNumberingAfterBreak="0">
    <w:nsid w:val="4F0B11FF"/>
    <w:multiLevelType w:val="multilevel"/>
    <w:tmpl w:val="4426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E423ED"/>
    <w:multiLevelType w:val="multilevel"/>
    <w:tmpl w:val="046E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3123FC"/>
    <w:multiLevelType w:val="multilevel"/>
    <w:tmpl w:val="445E4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6D4C60"/>
    <w:multiLevelType w:val="multilevel"/>
    <w:tmpl w:val="A2F6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A47D75"/>
    <w:multiLevelType w:val="multilevel"/>
    <w:tmpl w:val="99BC6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18013C"/>
    <w:multiLevelType w:val="hybridMultilevel"/>
    <w:tmpl w:val="03565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D65CD"/>
    <w:multiLevelType w:val="hybridMultilevel"/>
    <w:tmpl w:val="70560276"/>
    <w:lvl w:ilvl="0" w:tplc="6C04470E">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B65AF"/>
    <w:multiLevelType w:val="multilevel"/>
    <w:tmpl w:val="735AA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591404"/>
    <w:multiLevelType w:val="multilevel"/>
    <w:tmpl w:val="046E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2A7021"/>
    <w:multiLevelType w:val="multilevel"/>
    <w:tmpl w:val="D3B8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FF0814"/>
    <w:multiLevelType w:val="multilevel"/>
    <w:tmpl w:val="3E7C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005043">
    <w:abstractNumId w:val="11"/>
  </w:num>
  <w:num w:numId="2" w16cid:durableId="671363">
    <w:abstractNumId w:val="9"/>
  </w:num>
  <w:num w:numId="3" w16cid:durableId="772866060">
    <w:abstractNumId w:val="21"/>
  </w:num>
  <w:num w:numId="4" w16cid:durableId="1791239715">
    <w:abstractNumId w:val="7"/>
  </w:num>
  <w:num w:numId="5" w16cid:durableId="1863123806">
    <w:abstractNumId w:val="25"/>
  </w:num>
  <w:num w:numId="6" w16cid:durableId="1467508080">
    <w:abstractNumId w:val="4"/>
  </w:num>
  <w:num w:numId="7" w16cid:durableId="1577739572">
    <w:abstractNumId w:val="15"/>
  </w:num>
  <w:num w:numId="8" w16cid:durableId="836918017">
    <w:abstractNumId w:val="3"/>
  </w:num>
  <w:num w:numId="9" w16cid:durableId="1249969100">
    <w:abstractNumId w:val="5"/>
  </w:num>
  <w:num w:numId="10" w16cid:durableId="1950158142">
    <w:abstractNumId w:val="6"/>
  </w:num>
  <w:num w:numId="11" w16cid:durableId="1574467023">
    <w:abstractNumId w:val="6"/>
  </w:num>
  <w:num w:numId="12" w16cid:durableId="1574467023">
    <w:abstractNumId w:val="6"/>
  </w:num>
  <w:num w:numId="13" w16cid:durableId="1574467023">
    <w:abstractNumId w:val="6"/>
  </w:num>
  <w:num w:numId="14" w16cid:durableId="1574467023">
    <w:abstractNumId w:val="6"/>
  </w:num>
  <w:num w:numId="15" w16cid:durableId="1574467023">
    <w:abstractNumId w:val="6"/>
  </w:num>
  <w:num w:numId="16" w16cid:durableId="2080210085">
    <w:abstractNumId w:val="1"/>
  </w:num>
  <w:num w:numId="17" w16cid:durableId="807280583">
    <w:abstractNumId w:val="16"/>
  </w:num>
  <w:num w:numId="18" w16cid:durableId="1729838709">
    <w:abstractNumId w:val="2"/>
  </w:num>
  <w:num w:numId="19" w16cid:durableId="1907256426">
    <w:abstractNumId w:val="17"/>
  </w:num>
  <w:num w:numId="20" w16cid:durableId="742333541">
    <w:abstractNumId w:val="19"/>
  </w:num>
  <w:num w:numId="21" w16cid:durableId="469059679">
    <w:abstractNumId w:val="24"/>
  </w:num>
  <w:num w:numId="22" w16cid:durableId="1479498358">
    <w:abstractNumId w:val="22"/>
  </w:num>
  <w:num w:numId="23" w16cid:durableId="144978251">
    <w:abstractNumId w:val="10"/>
  </w:num>
  <w:num w:numId="24" w16cid:durableId="1784612840">
    <w:abstractNumId w:val="20"/>
    <w:lvlOverride w:ilvl="0">
      <w:lvl w:ilvl="0">
        <w:numFmt w:val="decimal"/>
        <w:lvlText w:val="%1."/>
        <w:lvlJc w:val="left"/>
      </w:lvl>
    </w:lvlOverride>
  </w:num>
  <w:num w:numId="25" w16cid:durableId="1325356313">
    <w:abstractNumId w:val="8"/>
    <w:lvlOverride w:ilvl="0">
      <w:lvl w:ilvl="0">
        <w:numFmt w:val="decimal"/>
        <w:lvlText w:val="%1."/>
        <w:lvlJc w:val="left"/>
      </w:lvl>
    </w:lvlOverride>
  </w:num>
  <w:num w:numId="26" w16cid:durableId="2072388274">
    <w:abstractNumId w:val="12"/>
  </w:num>
  <w:num w:numId="27" w16cid:durableId="1050375937">
    <w:abstractNumId w:val="13"/>
  </w:num>
  <w:num w:numId="28" w16cid:durableId="219099377">
    <w:abstractNumId w:val="14"/>
  </w:num>
  <w:num w:numId="29" w16cid:durableId="967855602">
    <w:abstractNumId w:val="23"/>
  </w:num>
  <w:num w:numId="30" w16cid:durableId="773210315">
    <w:abstractNumId w:val="23"/>
  </w:num>
  <w:num w:numId="31" w16cid:durableId="1586646111">
    <w:abstractNumId w:val="23"/>
  </w:num>
  <w:num w:numId="32" w16cid:durableId="1858040029">
    <w:abstractNumId w:val="23"/>
  </w:num>
  <w:num w:numId="33" w16cid:durableId="726996388">
    <w:abstractNumId w:val="23"/>
  </w:num>
  <w:num w:numId="34" w16cid:durableId="823741416">
    <w:abstractNumId w:val="18"/>
  </w:num>
  <w:num w:numId="35" w16cid:durableId="315380561">
    <w:abstractNumId w:val="18"/>
  </w:num>
  <w:num w:numId="36" w16cid:durableId="74283450">
    <w:abstractNumId w:val="18"/>
  </w:num>
  <w:num w:numId="37" w16cid:durableId="1840149193">
    <w:abstractNumId w:val="0"/>
  </w:num>
  <w:num w:numId="38" w16cid:durableId="1581670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52"/>
    <w:rsid w:val="000D21D5"/>
    <w:rsid w:val="0018497B"/>
    <w:rsid w:val="00185760"/>
    <w:rsid w:val="002420DC"/>
    <w:rsid w:val="002B0D29"/>
    <w:rsid w:val="002D40C6"/>
    <w:rsid w:val="00307930"/>
    <w:rsid w:val="00332EE7"/>
    <w:rsid w:val="0035176F"/>
    <w:rsid w:val="003F1535"/>
    <w:rsid w:val="003F781B"/>
    <w:rsid w:val="00411BE4"/>
    <w:rsid w:val="00441CB3"/>
    <w:rsid w:val="004A1DBB"/>
    <w:rsid w:val="004A6773"/>
    <w:rsid w:val="004E1C61"/>
    <w:rsid w:val="004E2ECA"/>
    <w:rsid w:val="004F650A"/>
    <w:rsid w:val="005445DF"/>
    <w:rsid w:val="00624CF5"/>
    <w:rsid w:val="00665C59"/>
    <w:rsid w:val="006776CC"/>
    <w:rsid w:val="00684192"/>
    <w:rsid w:val="006D7CC2"/>
    <w:rsid w:val="00712251"/>
    <w:rsid w:val="0073074A"/>
    <w:rsid w:val="0073369D"/>
    <w:rsid w:val="0077263B"/>
    <w:rsid w:val="00774431"/>
    <w:rsid w:val="0084559A"/>
    <w:rsid w:val="00852608"/>
    <w:rsid w:val="00927D7B"/>
    <w:rsid w:val="00B24573"/>
    <w:rsid w:val="00B464DE"/>
    <w:rsid w:val="00B704AA"/>
    <w:rsid w:val="00BD1252"/>
    <w:rsid w:val="00BE5F41"/>
    <w:rsid w:val="00BF5833"/>
    <w:rsid w:val="00C21264"/>
    <w:rsid w:val="00C419A1"/>
    <w:rsid w:val="00C53770"/>
    <w:rsid w:val="00C56081"/>
    <w:rsid w:val="00C754C9"/>
    <w:rsid w:val="00D12852"/>
    <w:rsid w:val="00D4591D"/>
    <w:rsid w:val="00D60E22"/>
    <w:rsid w:val="00D75FAD"/>
    <w:rsid w:val="00DB60FE"/>
    <w:rsid w:val="00DB627E"/>
    <w:rsid w:val="00E36E9D"/>
    <w:rsid w:val="00F22B7C"/>
    <w:rsid w:val="00FC4B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0465"/>
  <w15:docId w15:val="{F36FAFB8-0B71-D64A-8AD5-4BBB6437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ahoma"/>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qFormat/>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Lucida Grande" w:hAnsi="Lucida Grande"/>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FootnoteText">
    <w:name w:val="footnote text"/>
    <w:basedOn w:val="Normal"/>
  </w:style>
  <w:style w:type="paragraph" w:styleId="BalloonText">
    <w:name w:val="Balloon Text"/>
    <w:basedOn w:val="Normal"/>
    <w:qFormat/>
    <w:rPr>
      <w:rFonts w:ascii="Lucida Grande" w:hAnsi="Lucida Grande"/>
      <w:sz w:val="18"/>
      <w:szCs w:val="18"/>
    </w:rPr>
  </w:style>
  <w:style w:type="paragraph" w:customStyle="1" w:styleId="HeaderandFooter">
    <w:name w:val="Header and Footer"/>
    <w:basedOn w:val="Normal"/>
    <w:qFormat/>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Revision">
    <w:name w:val="Revision"/>
    <w:hidden/>
    <w:uiPriority w:val="99"/>
    <w:semiHidden/>
    <w:rsid w:val="00332EE7"/>
    <w:pPr>
      <w:suppressAutoHyphens w:val="0"/>
    </w:pPr>
    <w:rPr>
      <w:sz w:val="24"/>
    </w:rPr>
  </w:style>
  <w:style w:type="character" w:styleId="UnresolvedMention">
    <w:name w:val="Unresolved Mention"/>
    <w:basedOn w:val="DefaultParagraphFont"/>
    <w:uiPriority w:val="99"/>
    <w:semiHidden/>
    <w:unhideWhenUsed/>
    <w:rsid w:val="0073369D"/>
    <w:rPr>
      <w:color w:val="605E5C"/>
      <w:shd w:val="clear" w:color="auto" w:fill="E1DFDD"/>
    </w:rPr>
  </w:style>
  <w:style w:type="paragraph" w:styleId="NormalWeb">
    <w:name w:val="Normal (Web)"/>
    <w:basedOn w:val="Normal"/>
    <w:uiPriority w:val="99"/>
    <w:semiHidden/>
    <w:unhideWhenUsed/>
    <w:rsid w:val="00307930"/>
    <w:rPr>
      <w:rFonts w:ascii="Times New Roman" w:hAnsi="Times New Roman" w:cs="Times New Roman"/>
    </w:rPr>
  </w:style>
  <w:style w:type="table" w:styleId="TableGridLight">
    <w:name w:val="Grid Table Light"/>
    <w:basedOn w:val="TableNormal"/>
    <w:uiPriority w:val="40"/>
    <w:rsid w:val="004E1C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464D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464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1236">
      <w:bodyDiv w:val="1"/>
      <w:marLeft w:val="0"/>
      <w:marRight w:val="0"/>
      <w:marTop w:val="0"/>
      <w:marBottom w:val="0"/>
      <w:divBdr>
        <w:top w:val="none" w:sz="0" w:space="0" w:color="auto"/>
        <w:left w:val="none" w:sz="0" w:space="0" w:color="auto"/>
        <w:bottom w:val="none" w:sz="0" w:space="0" w:color="auto"/>
        <w:right w:val="none" w:sz="0" w:space="0" w:color="auto"/>
      </w:divBdr>
    </w:div>
    <w:div w:id="169951014">
      <w:bodyDiv w:val="1"/>
      <w:marLeft w:val="0"/>
      <w:marRight w:val="0"/>
      <w:marTop w:val="0"/>
      <w:marBottom w:val="0"/>
      <w:divBdr>
        <w:top w:val="none" w:sz="0" w:space="0" w:color="auto"/>
        <w:left w:val="none" w:sz="0" w:space="0" w:color="auto"/>
        <w:bottom w:val="none" w:sz="0" w:space="0" w:color="auto"/>
        <w:right w:val="none" w:sz="0" w:space="0" w:color="auto"/>
      </w:divBdr>
    </w:div>
    <w:div w:id="208692904">
      <w:bodyDiv w:val="1"/>
      <w:marLeft w:val="0"/>
      <w:marRight w:val="0"/>
      <w:marTop w:val="0"/>
      <w:marBottom w:val="0"/>
      <w:divBdr>
        <w:top w:val="none" w:sz="0" w:space="0" w:color="auto"/>
        <w:left w:val="none" w:sz="0" w:space="0" w:color="auto"/>
        <w:bottom w:val="none" w:sz="0" w:space="0" w:color="auto"/>
        <w:right w:val="none" w:sz="0" w:space="0" w:color="auto"/>
      </w:divBdr>
    </w:div>
    <w:div w:id="224072862">
      <w:bodyDiv w:val="1"/>
      <w:marLeft w:val="0"/>
      <w:marRight w:val="0"/>
      <w:marTop w:val="0"/>
      <w:marBottom w:val="0"/>
      <w:divBdr>
        <w:top w:val="none" w:sz="0" w:space="0" w:color="auto"/>
        <w:left w:val="none" w:sz="0" w:space="0" w:color="auto"/>
        <w:bottom w:val="none" w:sz="0" w:space="0" w:color="auto"/>
        <w:right w:val="none" w:sz="0" w:space="0" w:color="auto"/>
      </w:divBdr>
    </w:div>
    <w:div w:id="267081563">
      <w:bodyDiv w:val="1"/>
      <w:marLeft w:val="0"/>
      <w:marRight w:val="0"/>
      <w:marTop w:val="0"/>
      <w:marBottom w:val="0"/>
      <w:divBdr>
        <w:top w:val="none" w:sz="0" w:space="0" w:color="auto"/>
        <w:left w:val="none" w:sz="0" w:space="0" w:color="auto"/>
        <w:bottom w:val="none" w:sz="0" w:space="0" w:color="auto"/>
        <w:right w:val="none" w:sz="0" w:space="0" w:color="auto"/>
      </w:divBdr>
    </w:div>
    <w:div w:id="296230592">
      <w:bodyDiv w:val="1"/>
      <w:marLeft w:val="0"/>
      <w:marRight w:val="0"/>
      <w:marTop w:val="0"/>
      <w:marBottom w:val="0"/>
      <w:divBdr>
        <w:top w:val="none" w:sz="0" w:space="0" w:color="auto"/>
        <w:left w:val="none" w:sz="0" w:space="0" w:color="auto"/>
        <w:bottom w:val="none" w:sz="0" w:space="0" w:color="auto"/>
        <w:right w:val="none" w:sz="0" w:space="0" w:color="auto"/>
      </w:divBdr>
    </w:div>
    <w:div w:id="342241164">
      <w:bodyDiv w:val="1"/>
      <w:marLeft w:val="0"/>
      <w:marRight w:val="0"/>
      <w:marTop w:val="0"/>
      <w:marBottom w:val="0"/>
      <w:divBdr>
        <w:top w:val="none" w:sz="0" w:space="0" w:color="auto"/>
        <w:left w:val="none" w:sz="0" w:space="0" w:color="auto"/>
        <w:bottom w:val="none" w:sz="0" w:space="0" w:color="auto"/>
        <w:right w:val="none" w:sz="0" w:space="0" w:color="auto"/>
      </w:divBdr>
    </w:div>
    <w:div w:id="343747582">
      <w:bodyDiv w:val="1"/>
      <w:marLeft w:val="0"/>
      <w:marRight w:val="0"/>
      <w:marTop w:val="0"/>
      <w:marBottom w:val="0"/>
      <w:divBdr>
        <w:top w:val="none" w:sz="0" w:space="0" w:color="auto"/>
        <w:left w:val="none" w:sz="0" w:space="0" w:color="auto"/>
        <w:bottom w:val="none" w:sz="0" w:space="0" w:color="auto"/>
        <w:right w:val="none" w:sz="0" w:space="0" w:color="auto"/>
      </w:divBdr>
    </w:div>
    <w:div w:id="377513564">
      <w:bodyDiv w:val="1"/>
      <w:marLeft w:val="0"/>
      <w:marRight w:val="0"/>
      <w:marTop w:val="0"/>
      <w:marBottom w:val="0"/>
      <w:divBdr>
        <w:top w:val="none" w:sz="0" w:space="0" w:color="auto"/>
        <w:left w:val="none" w:sz="0" w:space="0" w:color="auto"/>
        <w:bottom w:val="none" w:sz="0" w:space="0" w:color="auto"/>
        <w:right w:val="none" w:sz="0" w:space="0" w:color="auto"/>
      </w:divBdr>
    </w:div>
    <w:div w:id="384960623">
      <w:bodyDiv w:val="1"/>
      <w:marLeft w:val="0"/>
      <w:marRight w:val="0"/>
      <w:marTop w:val="0"/>
      <w:marBottom w:val="0"/>
      <w:divBdr>
        <w:top w:val="none" w:sz="0" w:space="0" w:color="auto"/>
        <w:left w:val="none" w:sz="0" w:space="0" w:color="auto"/>
        <w:bottom w:val="none" w:sz="0" w:space="0" w:color="auto"/>
        <w:right w:val="none" w:sz="0" w:space="0" w:color="auto"/>
      </w:divBdr>
    </w:div>
    <w:div w:id="393895130">
      <w:bodyDiv w:val="1"/>
      <w:marLeft w:val="0"/>
      <w:marRight w:val="0"/>
      <w:marTop w:val="0"/>
      <w:marBottom w:val="0"/>
      <w:divBdr>
        <w:top w:val="none" w:sz="0" w:space="0" w:color="auto"/>
        <w:left w:val="none" w:sz="0" w:space="0" w:color="auto"/>
        <w:bottom w:val="none" w:sz="0" w:space="0" w:color="auto"/>
        <w:right w:val="none" w:sz="0" w:space="0" w:color="auto"/>
      </w:divBdr>
    </w:div>
    <w:div w:id="404760687">
      <w:bodyDiv w:val="1"/>
      <w:marLeft w:val="0"/>
      <w:marRight w:val="0"/>
      <w:marTop w:val="0"/>
      <w:marBottom w:val="0"/>
      <w:divBdr>
        <w:top w:val="none" w:sz="0" w:space="0" w:color="auto"/>
        <w:left w:val="none" w:sz="0" w:space="0" w:color="auto"/>
        <w:bottom w:val="none" w:sz="0" w:space="0" w:color="auto"/>
        <w:right w:val="none" w:sz="0" w:space="0" w:color="auto"/>
      </w:divBdr>
    </w:div>
    <w:div w:id="424763760">
      <w:bodyDiv w:val="1"/>
      <w:marLeft w:val="0"/>
      <w:marRight w:val="0"/>
      <w:marTop w:val="0"/>
      <w:marBottom w:val="0"/>
      <w:divBdr>
        <w:top w:val="none" w:sz="0" w:space="0" w:color="auto"/>
        <w:left w:val="none" w:sz="0" w:space="0" w:color="auto"/>
        <w:bottom w:val="none" w:sz="0" w:space="0" w:color="auto"/>
        <w:right w:val="none" w:sz="0" w:space="0" w:color="auto"/>
      </w:divBdr>
    </w:div>
    <w:div w:id="440882054">
      <w:bodyDiv w:val="1"/>
      <w:marLeft w:val="0"/>
      <w:marRight w:val="0"/>
      <w:marTop w:val="0"/>
      <w:marBottom w:val="0"/>
      <w:divBdr>
        <w:top w:val="none" w:sz="0" w:space="0" w:color="auto"/>
        <w:left w:val="none" w:sz="0" w:space="0" w:color="auto"/>
        <w:bottom w:val="none" w:sz="0" w:space="0" w:color="auto"/>
        <w:right w:val="none" w:sz="0" w:space="0" w:color="auto"/>
      </w:divBdr>
    </w:div>
    <w:div w:id="453671777">
      <w:bodyDiv w:val="1"/>
      <w:marLeft w:val="0"/>
      <w:marRight w:val="0"/>
      <w:marTop w:val="0"/>
      <w:marBottom w:val="0"/>
      <w:divBdr>
        <w:top w:val="none" w:sz="0" w:space="0" w:color="auto"/>
        <w:left w:val="none" w:sz="0" w:space="0" w:color="auto"/>
        <w:bottom w:val="none" w:sz="0" w:space="0" w:color="auto"/>
        <w:right w:val="none" w:sz="0" w:space="0" w:color="auto"/>
      </w:divBdr>
    </w:div>
    <w:div w:id="455486017">
      <w:bodyDiv w:val="1"/>
      <w:marLeft w:val="0"/>
      <w:marRight w:val="0"/>
      <w:marTop w:val="0"/>
      <w:marBottom w:val="0"/>
      <w:divBdr>
        <w:top w:val="none" w:sz="0" w:space="0" w:color="auto"/>
        <w:left w:val="none" w:sz="0" w:space="0" w:color="auto"/>
        <w:bottom w:val="none" w:sz="0" w:space="0" w:color="auto"/>
        <w:right w:val="none" w:sz="0" w:space="0" w:color="auto"/>
      </w:divBdr>
    </w:div>
    <w:div w:id="462574710">
      <w:bodyDiv w:val="1"/>
      <w:marLeft w:val="0"/>
      <w:marRight w:val="0"/>
      <w:marTop w:val="0"/>
      <w:marBottom w:val="0"/>
      <w:divBdr>
        <w:top w:val="none" w:sz="0" w:space="0" w:color="auto"/>
        <w:left w:val="none" w:sz="0" w:space="0" w:color="auto"/>
        <w:bottom w:val="none" w:sz="0" w:space="0" w:color="auto"/>
        <w:right w:val="none" w:sz="0" w:space="0" w:color="auto"/>
      </w:divBdr>
    </w:div>
    <w:div w:id="491021783">
      <w:bodyDiv w:val="1"/>
      <w:marLeft w:val="0"/>
      <w:marRight w:val="0"/>
      <w:marTop w:val="0"/>
      <w:marBottom w:val="0"/>
      <w:divBdr>
        <w:top w:val="none" w:sz="0" w:space="0" w:color="auto"/>
        <w:left w:val="none" w:sz="0" w:space="0" w:color="auto"/>
        <w:bottom w:val="none" w:sz="0" w:space="0" w:color="auto"/>
        <w:right w:val="none" w:sz="0" w:space="0" w:color="auto"/>
      </w:divBdr>
    </w:div>
    <w:div w:id="521942486">
      <w:bodyDiv w:val="1"/>
      <w:marLeft w:val="0"/>
      <w:marRight w:val="0"/>
      <w:marTop w:val="0"/>
      <w:marBottom w:val="0"/>
      <w:divBdr>
        <w:top w:val="none" w:sz="0" w:space="0" w:color="auto"/>
        <w:left w:val="none" w:sz="0" w:space="0" w:color="auto"/>
        <w:bottom w:val="none" w:sz="0" w:space="0" w:color="auto"/>
        <w:right w:val="none" w:sz="0" w:space="0" w:color="auto"/>
      </w:divBdr>
    </w:div>
    <w:div w:id="544029215">
      <w:bodyDiv w:val="1"/>
      <w:marLeft w:val="0"/>
      <w:marRight w:val="0"/>
      <w:marTop w:val="0"/>
      <w:marBottom w:val="0"/>
      <w:divBdr>
        <w:top w:val="none" w:sz="0" w:space="0" w:color="auto"/>
        <w:left w:val="none" w:sz="0" w:space="0" w:color="auto"/>
        <w:bottom w:val="none" w:sz="0" w:space="0" w:color="auto"/>
        <w:right w:val="none" w:sz="0" w:space="0" w:color="auto"/>
      </w:divBdr>
    </w:div>
    <w:div w:id="551964175">
      <w:bodyDiv w:val="1"/>
      <w:marLeft w:val="0"/>
      <w:marRight w:val="0"/>
      <w:marTop w:val="0"/>
      <w:marBottom w:val="0"/>
      <w:divBdr>
        <w:top w:val="none" w:sz="0" w:space="0" w:color="auto"/>
        <w:left w:val="none" w:sz="0" w:space="0" w:color="auto"/>
        <w:bottom w:val="none" w:sz="0" w:space="0" w:color="auto"/>
        <w:right w:val="none" w:sz="0" w:space="0" w:color="auto"/>
      </w:divBdr>
    </w:div>
    <w:div w:id="570968660">
      <w:bodyDiv w:val="1"/>
      <w:marLeft w:val="0"/>
      <w:marRight w:val="0"/>
      <w:marTop w:val="0"/>
      <w:marBottom w:val="0"/>
      <w:divBdr>
        <w:top w:val="none" w:sz="0" w:space="0" w:color="auto"/>
        <w:left w:val="none" w:sz="0" w:space="0" w:color="auto"/>
        <w:bottom w:val="none" w:sz="0" w:space="0" w:color="auto"/>
        <w:right w:val="none" w:sz="0" w:space="0" w:color="auto"/>
      </w:divBdr>
    </w:div>
    <w:div w:id="583341806">
      <w:bodyDiv w:val="1"/>
      <w:marLeft w:val="0"/>
      <w:marRight w:val="0"/>
      <w:marTop w:val="0"/>
      <w:marBottom w:val="0"/>
      <w:divBdr>
        <w:top w:val="none" w:sz="0" w:space="0" w:color="auto"/>
        <w:left w:val="none" w:sz="0" w:space="0" w:color="auto"/>
        <w:bottom w:val="none" w:sz="0" w:space="0" w:color="auto"/>
        <w:right w:val="none" w:sz="0" w:space="0" w:color="auto"/>
      </w:divBdr>
    </w:div>
    <w:div w:id="605847039">
      <w:bodyDiv w:val="1"/>
      <w:marLeft w:val="0"/>
      <w:marRight w:val="0"/>
      <w:marTop w:val="0"/>
      <w:marBottom w:val="0"/>
      <w:divBdr>
        <w:top w:val="none" w:sz="0" w:space="0" w:color="auto"/>
        <w:left w:val="none" w:sz="0" w:space="0" w:color="auto"/>
        <w:bottom w:val="none" w:sz="0" w:space="0" w:color="auto"/>
        <w:right w:val="none" w:sz="0" w:space="0" w:color="auto"/>
      </w:divBdr>
    </w:div>
    <w:div w:id="609438659">
      <w:bodyDiv w:val="1"/>
      <w:marLeft w:val="0"/>
      <w:marRight w:val="0"/>
      <w:marTop w:val="0"/>
      <w:marBottom w:val="0"/>
      <w:divBdr>
        <w:top w:val="none" w:sz="0" w:space="0" w:color="auto"/>
        <w:left w:val="none" w:sz="0" w:space="0" w:color="auto"/>
        <w:bottom w:val="none" w:sz="0" w:space="0" w:color="auto"/>
        <w:right w:val="none" w:sz="0" w:space="0" w:color="auto"/>
      </w:divBdr>
    </w:div>
    <w:div w:id="612204106">
      <w:bodyDiv w:val="1"/>
      <w:marLeft w:val="0"/>
      <w:marRight w:val="0"/>
      <w:marTop w:val="0"/>
      <w:marBottom w:val="0"/>
      <w:divBdr>
        <w:top w:val="none" w:sz="0" w:space="0" w:color="auto"/>
        <w:left w:val="none" w:sz="0" w:space="0" w:color="auto"/>
        <w:bottom w:val="none" w:sz="0" w:space="0" w:color="auto"/>
        <w:right w:val="none" w:sz="0" w:space="0" w:color="auto"/>
      </w:divBdr>
    </w:div>
    <w:div w:id="653144211">
      <w:bodyDiv w:val="1"/>
      <w:marLeft w:val="0"/>
      <w:marRight w:val="0"/>
      <w:marTop w:val="0"/>
      <w:marBottom w:val="0"/>
      <w:divBdr>
        <w:top w:val="none" w:sz="0" w:space="0" w:color="auto"/>
        <w:left w:val="none" w:sz="0" w:space="0" w:color="auto"/>
        <w:bottom w:val="none" w:sz="0" w:space="0" w:color="auto"/>
        <w:right w:val="none" w:sz="0" w:space="0" w:color="auto"/>
      </w:divBdr>
    </w:div>
    <w:div w:id="659236819">
      <w:bodyDiv w:val="1"/>
      <w:marLeft w:val="0"/>
      <w:marRight w:val="0"/>
      <w:marTop w:val="0"/>
      <w:marBottom w:val="0"/>
      <w:divBdr>
        <w:top w:val="none" w:sz="0" w:space="0" w:color="auto"/>
        <w:left w:val="none" w:sz="0" w:space="0" w:color="auto"/>
        <w:bottom w:val="none" w:sz="0" w:space="0" w:color="auto"/>
        <w:right w:val="none" w:sz="0" w:space="0" w:color="auto"/>
      </w:divBdr>
    </w:div>
    <w:div w:id="707946467">
      <w:bodyDiv w:val="1"/>
      <w:marLeft w:val="0"/>
      <w:marRight w:val="0"/>
      <w:marTop w:val="0"/>
      <w:marBottom w:val="0"/>
      <w:divBdr>
        <w:top w:val="none" w:sz="0" w:space="0" w:color="auto"/>
        <w:left w:val="none" w:sz="0" w:space="0" w:color="auto"/>
        <w:bottom w:val="none" w:sz="0" w:space="0" w:color="auto"/>
        <w:right w:val="none" w:sz="0" w:space="0" w:color="auto"/>
      </w:divBdr>
    </w:div>
    <w:div w:id="711729145">
      <w:bodyDiv w:val="1"/>
      <w:marLeft w:val="0"/>
      <w:marRight w:val="0"/>
      <w:marTop w:val="0"/>
      <w:marBottom w:val="0"/>
      <w:divBdr>
        <w:top w:val="none" w:sz="0" w:space="0" w:color="auto"/>
        <w:left w:val="none" w:sz="0" w:space="0" w:color="auto"/>
        <w:bottom w:val="none" w:sz="0" w:space="0" w:color="auto"/>
        <w:right w:val="none" w:sz="0" w:space="0" w:color="auto"/>
      </w:divBdr>
    </w:div>
    <w:div w:id="756488761">
      <w:bodyDiv w:val="1"/>
      <w:marLeft w:val="0"/>
      <w:marRight w:val="0"/>
      <w:marTop w:val="0"/>
      <w:marBottom w:val="0"/>
      <w:divBdr>
        <w:top w:val="none" w:sz="0" w:space="0" w:color="auto"/>
        <w:left w:val="none" w:sz="0" w:space="0" w:color="auto"/>
        <w:bottom w:val="none" w:sz="0" w:space="0" w:color="auto"/>
        <w:right w:val="none" w:sz="0" w:space="0" w:color="auto"/>
      </w:divBdr>
    </w:div>
    <w:div w:id="757825308">
      <w:bodyDiv w:val="1"/>
      <w:marLeft w:val="0"/>
      <w:marRight w:val="0"/>
      <w:marTop w:val="0"/>
      <w:marBottom w:val="0"/>
      <w:divBdr>
        <w:top w:val="none" w:sz="0" w:space="0" w:color="auto"/>
        <w:left w:val="none" w:sz="0" w:space="0" w:color="auto"/>
        <w:bottom w:val="none" w:sz="0" w:space="0" w:color="auto"/>
        <w:right w:val="none" w:sz="0" w:space="0" w:color="auto"/>
      </w:divBdr>
    </w:div>
    <w:div w:id="793641017">
      <w:bodyDiv w:val="1"/>
      <w:marLeft w:val="0"/>
      <w:marRight w:val="0"/>
      <w:marTop w:val="0"/>
      <w:marBottom w:val="0"/>
      <w:divBdr>
        <w:top w:val="none" w:sz="0" w:space="0" w:color="auto"/>
        <w:left w:val="none" w:sz="0" w:space="0" w:color="auto"/>
        <w:bottom w:val="none" w:sz="0" w:space="0" w:color="auto"/>
        <w:right w:val="none" w:sz="0" w:space="0" w:color="auto"/>
      </w:divBdr>
    </w:div>
    <w:div w:id="800221628">
      <w:bodyDiv w:val="1"/>
      <w:marLeft w:val="0"/>
      <w:marRight w:val="0"/>
      <w:marTop w:val="0"/>
      <w:marBottom w:val="0"/>
      <w:divBdr>
        <w:top w:val="none" w:sz="0" w:space="0" w:color="auto"/>
        <w:left w:val="none" w:sz="0" w:space="0" w:color="auto"/>
        <w:bottom w:val="none" w:sz="0" w:space="0" w:color="auto"/>
        <w:right w:val="none" w:sz="0" w:space="0" w:color="auto"/>
      </w:divBdr>
    </w:div>
    <w:div w:id="806894041">
      <w:bodyDiv w:val="1"/>
      <w:marLeft w:val="0"/>
      <w:marRight w:val="0"/>
      <w:marTop w:val="0"/>
      <w:marBottom w:val="0"/>
      <w:divBdr>
        <w:top w:val="none" w:sz="0" w:space="0" w:color="auto"/>
        <w:left w:val="none" w:sz="0" w:space="0" w:color="auto"/>
        <w:bottom w:val="none" w:sz="0" w:space="0" w:color="auto"/>
        <w:right w:val="none" w:sz="0" w:space="0" w:color="auto"/>
      </w:divBdr>
    </w:div>
    <w:div w:id="808479801">
      <w:bodyDiv w:val="1"/>
      <w:marLeft w:val="0"/>
      <w:marRight w:val="0"/>
      <w:marTop w:val="0"/>
      <w:marBottom w:val="0"/>
      <w:divBdr>
        <w:top w:val="none" w:sz="0" w:space="0" w:color="auto"/>
        <w:left w:val="none" w:sz="0" w:space="0" w:color="auto"/>
        <w:bottom w:val="none" w:sz="0" w:space="0" w:color="auto"/>
        <w:right w:val="none" w:sz="0" w:space="0" w:color="auto"/>
      </w:divBdr>
    </w:div>
    <w:div w:id="829716181">
      <w:bodyDiv w:val="1"/>
      <w:marLeft w:val="0"/>
      <w:marRight w:val="0"/>
      <w:marTop w:val="0"/>
      <w:marBottom w:val="0"/>
      <w:divBdr>
        <w:top w:val="none" w:sz="0" w:space="0" w:color="auto"/>
        <w:left w:val="none" w:sz="0" w:space="0" w:color="auto"/>
        <w:bottom w:val="none" w:sz="0" w:space="0" w:color="auto"/>
        <w:right w:val="none" w:sz="0" w:space="0" w:color="auto"/>
      </w:divBdr>
    </w:div>
    <w:div w:id="839347018">
      <w:bodyDiv w:val="1"/>
      <w:marLeft w:val="0"/>
      <w:marRight w:val="0"/>
      <w:marTop w:val="0"/>
      <w:marBottom w:val="0"/>
      <w:divBdr>
        <w:top w:val="none" w:sz="0" w:space="0" w:color="auto"/>
        <w:left w:val="none" w:sz="0" w:space="0" w:color="auto"/>
        <w:bottom w:val="none" w:sz="0" w:space="0" w:color="auto"/>
        <w:right w:val="none" w:sz="0" w:space="0" w:color="auto"/>
      </w:divBdr>
    </w:div>
    <w:div w:id="844705571">
      <w:bodyDiv w:val="1"/>
      <w:marLeft w:val="0"/>
      <w:marRight w:val="0"/>
      <w:marTop w:val="0"/>
      <w:marBottom w:val="0"/>
      <w:divBdr>
        <w:top w:val="none" w:sz="0" w:space="0" w:color="auto"/>
        <w:left w:val="none" w:sz="0" w:space="0" w:color="auto"/>
        <w:bottom w:val="none" w:sz="0" w:space="0" w:color="auto"/>
        <w:right w:val="none" w:sz="0" w:space="0" w:color="auto"/>
      </w:divBdr>
    </w:div>
    <w:div w:id="850338852">
      <w:bodyDiv w:val="1"/>
      <w:marLeft w:val="0"/>
      <w:marRight w:val="0"/>
      <w:marTop w:val="0"/>
      <w:marBottom w:val="0"/>
      <w:divBdr>
        <w:top w:val="none" w:sz="0" w:space="0" w:color="auto"/>
        <w:left w:val="none" w:sz="0" w:space="0" w:color="auto"/>
        <w:bottom w:val="none" w:sz="0" w:space="0" w:color="auto"/>
        <w:right w:val="none" w:sz="0" w:space="0" w:color="auto"/>
      </w:divBdr>
    </w:div>
    <w:div w:id="854685817">
      <w:bodyDiv w:val="1"/>
      <w:marLeft w:val="0"/>
      <w:marRight w:val="0"/>
      <w:marTop w:val="0"/>
      <w:marBottom w:val="0"/>
      <w:divBdr>
        <w:top w:val="none" w:sz="0" w:space="0" w:color="auto"/>
        <w:left w:val="none" w:sz="0" w:space="0" w:color="auto"/>
        <w:bottom w:val="none" w:sz="0" w:space="0" w:color="auto"/>
        <w:right w:val="none" w:sz="0" w:space="0" w:color="auto"/>
      </w:divBdr>
    </w:div>
    <w:div w:id="877082763">
      <w:bodyDiv w:val="1"/>
      <w:marLeft w:val="0"/>
      <w:marRight w:val="0"/>
      <w:marTop w:val="0"/>
      <w:marBottom w:val="0"/>
      <w:divBdr>
        <w:top w:val="none" w:sz="0" w:space="0" w:color="auto"/>
        <w:left w:val="none" w:sz="0" w:space="0" w:color="auto"/>
        <w:bottom w:val="none" w:sz="0" w:space="0" w:color="auto"/>
        <w:right w:val="none" w:sz="0" w:space="0" w:color="auto"/>
      </w:divBdr>
    </w:div>
    <w:div w:id="900556913">
      <w:bodyDiv w:val="1"/>
      <w:marLeft w:val="0"/>
      <w:marRight w:val="0"/>
      <w:marTop w:val="0"/>
      <w:marBottom w:val="0"/>
      <w:divBdr>
        <w:top w:val="none" w:sz="0" w:space="0" w:color="auto"/>
        <w:left w:val="none" w:sz="0" w:space="0" w:color="auto"/>
        <w:bottom w:val="none" w:sz="0" w:space="0" w:color="auto"/>
        <w:right w:val="none" w:sz="0" w:space="0" w:color="auto"/>
      </w:divBdr>
    </w:div>
    <w:div w:id="932129480">
      <w:bodyDiv w:val="1"/>
      <w:marLeft w:val="0"/>
      <w:marRight w:val="0"/>
      <w:marTop w:val="0"/>
      <w:marBottom w:val="0"/>
      <w:divBdr>
        <w:top w:val="none" w:sz="0" w:space="0" w:color="auto"/>
        <w:left w:val="none" w:sz="0" w:space="0" w:color="auto"/>
        <w:bottom w:val="none" w:sz="0" w:space="0" w:color="auto"/>
        <w:right w:val="none" w:sz="0" w:space="0" w:color="auto"/>
      </w:divBdr>
    </w:div>
    <w:div w:id="946619742">
      <w:bodyDiv w:val="1"/>
      <w:marLeft w:val="0"/>
      <w:marRight w:val="0"/>
      <w:marTop w:val="0"/>
      <w:marBottom w:val="0"/>
      <w:divBdr>
        <w:top w:val="none" w:sz="0" w:space="0" w:color="auto"/>
        <w:left w:val="none" w:sz="0" w:space="0" w:color="auto"/>
        <w:bottom w:val="none" w:sz="0" w:space="0" w:color="auto"/>
        <w:right w:val="none" w:sz="0" w:space="0" w:color="auto"/>
      </w:divBdr>
    </w:div>
    <w:div w:id="978993386">
      <w:bodyDiv w:val="1"/>
      <w:marLeft w:val="0"/>
      <w:marRight w:val="0"/>
      <w:marTop w:val="0"/>
      <w:marBottom w:val="0"/>
      <w:divBdr>
        <w:top w:val="none" w:sz="0" w:space="0" w:color="auto"/>
        <w:left w:val="none" w:sz="0" w:space="0" w:color="auto"/>
        <w:bottom w:val="none" w:sz="0" w:space="0" w:color="auto"/>
        <w:right w:val="none" w:sz="0" w:space="0" w:color="auto"/>
      </w:divBdr>
    </w:div>
    <w:div w:id="1084569557">
      <w:bodyDiv w:val="1"/>
      <w:marLeft w:val="0"/>
      <w:marRight w:val="0"/>
      <w:marTop w:val="0"/>
      <w:marBottom w:val="0"/>
      <w:divBdr>
        <w:top w:val="none" w:sz="0" w:space="0" w:color="auto"/>
        <w:left w:val="none" w:sz="0" w:space="0" w:color="auto"/>
        <w:bottom w:val="none" w:sz="0" w:space="0" w:color="auto"/>
        <w:right w:val="none" w:sz="0" w:space="0" w:color="auto"/>
      </w:divBdr>
    </w:div>
    <w:div w:id="1088772808">
      <w:bodyDiv w:val="1"/>
      <w:marLeft w:val="0"/>
      <w:marRight w:val="0"/>
      <w:marTop w:val="0"/>
      <w:marBottom w:val="0"/>
      <w:divBdr>
        <w:top w:val="none" w:sz="0" w:space="0" w:color="auto"/>
        <w:left w:val="none" w:sz="0" w:space="0" w:color="auto"/>
        <w:bottom w:val="none" w:sz="0" w:space="0" w:color="auto"/>
        <w:right w:val="none" w:sz="0" w:space="0" w:color="auto"/>
      </w:divBdr>
    </w:div>
    <w:div w:id="1102913414">
      <w:bodyDiv w:val="1"/>
      <w:marLeft w:val="0"/>
      <w:marRight w:val="0"/>
      <w:marTop w:val="0"/>
      <w:marBottom w:val="0"/>
      <w:divBdr>
        <w:top w:val="none" w:sz="0" w:space="0" w:color="auto"/>
        <w:left w:val="none" w:sz="0" w:space="0" w:color="auto"/>
        <w:bottom w:val="none" w:sz="0" w:space="0" w:color="auto"/>
        <w:right w:val="none" w:sz="0" w:space="0" w:color="auto"/>
      </w:divBdr>
    </w:div>
    <w:div w:id="1107653249">
      <w:bodyDiv w:val="1"/>
      <w:marLeft w:val="0"/>
      <w:marRight w:val="0"/>
      <w:marTop w:val="0"/>
      <w:marBottom w:val="0"/>
      <w:divBdr>
        <w:top w:val="none" w:sz="0" w:space="0" w:color="auto"/>
        <w:left w:val="none" w:sz="0" w:space="0" w:color="auto"/>
        <w:bottom w:val="none" w:sz="0" w:space="0" w:color="auto"/>
        <w:right w:val="none" w:sz="0" w:space="0" w:color="auto"/>
      </w:divBdr>
    </w:div>
    <w:div w:id="1131094733">
      <w:bodyDiv w:val="1"/>
      <w:marLeft w:val="0"/>
      <w:marRight w:val="0"/>
      <w:marTop w:val="0"/>
      <w:marBottom w:val="0"/>
      <w:divBdr>
        <w:top w:val="none" w:sz="0" w:space="0" w:color="auto"/>
        <w:left w:val="none" w:sz="0" w:space="0" w:color="auto"/>
        <w:bottom w:val="none" w:sz="0" w:space="0" w:color="auto"/>
        <w:right w:val="none" w:sz="0" w:space="0" w:color="auto"/>
      </w:divBdr>
    </w:div>
    <w:div w:id="1150682020">
      <w:bodyDiv w:val="1"/>
      <w:marLeft w:val="0"/>
      <w:marRight w:val="0"/>
      <w:marTop w:val="0"/>
      <w:marBottom w:val="0"/>
      <w:divBdr>
        <w:top w:val="none" w:sz="0" w:space="0" w:color="auto"/>
        <w:left w:val="none" w:sz="0" w:space="0" w:color="auto"/>
        <w:bottom w:val="none" w:sz="0" w:space="0" w:color="auto"/>
        <w:right w:val="none" w:sz="0" w:space="0" w:color="auto"/>
      </w:divBdr>
    </w:div>
    <w:div w:id="1180388210">
      <w:bodyDiv w:val="1"/>
      <w:marLeft w:val="0"/>
      <w:marRight w:val="0"/>
      <w:marTop w:val="0"/>
      <w:marBottom w:val="0"/>
      <w:divBdr>
        <w:top w:val="none" w:sz="0" w:space="0" w:color="auto"/>
        <w:left w:val="none" w:sz="0" w:space="0" w:color="auto"/>
        <w:bottom w:val="none" w:sz="0" w:space="0" w:color="auto"/>
        <w:right w:val="none" w:sz="0" w:space="0" w:color="auto"/>
      </w:divBdr>
    </w:div>
    <w:div w:id="1197542159">
      <w:bodyDiv w:val="1"/>
      <w:marLeft w:val="0"/>
      <w:marRight w:val="0"/>
      <w:marTop w:val="0"/>
      <w:marBottom w:val="0"/>
      <w:divBdr>
        <w:top w:val="none" w:sz="0" w:space="0" w:color="auto"/>
        <w:left w:val="none" w:sz="0" w:space="0" w:color="auto"/>
        <w:bottom w:val="none" w:sz="0" w:space="0" w:color="auto"/>
        <w:right w:val="none" w:sz="0" w:space="0" w:color="auto"/>
      </w:divBdr>
    </w:div>
    <w:div w:id="1277910858">
      <w:bodyDiv w:val="1"/>
      <w:marLeft w:val="0"/>
      <w:marRight w:val="0"/>
      <w:marTop w:val="0"/>
      <w:marBottom w:val="0"/>
      <w:divBdr>
        <w:top w:val="none" w:sz="0" w:space="0" w:color="auto"/>
        <w:left w:val="none" w:sz="0" w:space="0" w:color="auto"/>
        <w:bottom w:val="none" w:sz="0" w:space="0" w:color="auto"/>
        <w:right w:val="none" w:sz="0" w:space="0" w:color="auto"/>
      </w:divBdr>
    </w:div>
    <w:div w:id="1359500936">
      <w:bodyDiv w:val="1"/>
      <w:marLeft w:val="0"/>
      <w:marRight w:val="0"/>
      <w:marTop w:val="0"/>
      <w:marBottom w:val="0"/>
      <w:divBdr>
        <w:top w:val="none" w:sz="0" w:space="0" w:color="auto"/>
        <w:left w:val="none" w:sz="0" w:space="0" w:color="auto"/>
        <w:bottom w:val="none" w:sz="0" w:space="0" w:color="auto"/>
        <w:right w:val="none" w:sz="0" w:space="0" w:color="auto"/>
      </w:divBdr>
    </w:div>
    <w:div w:id="1363897950">
      <w:bodyDiv w:val="1"/>
      <w:marLeft w:val="0"/>
      <w:marRight w:val="0"/>
      <w:marTop w:val="0"/>
      <w:marBottom w:val="0"/>
      <w:divBdr>
        <w:top w:val="none" w:sz="0" w:space="0" w:color="auto"/>
        <w:left w:val="none" w:sz="0" w:space="0" w:color="auto"/>
        <w:bottom w:val="none" w:sz="0" w:space="0" w:color="auto"/>
        <w:right w:val="none" w:sz="0" w:space="0" w:color="auto"/>
      </w:divBdr>
    </w:div>
    <w:div w:id="1403913118">
      <w:bodyDiv w:val="1"/>
      <w:marLeft w:val="0"/>
      <w:marRight w:val="0"/>
      <w:marTop w:val="0"/>
      <w:marBottom w:val="0"/>
      <w:divBdr>
        <w:top w:val="none" w:sz="0" w:space="0" w:color="auto"/>
        <w:left w:val="none" w:sz="0" w:space="0" w:color="auto"/>
        <w:bottom w:val="none" w:sz="0" w:space="0" w:color="auto"/>
        <w:right w:val="none" w:sz="0" w:space="0" w:color="auto"/>
      </w:divBdr>
    </w:div>
    <w:div w:id="1442261469">
      <w:bodyDiv w:val="1"/>
      <w:marLeft w:val="0"/>
      <w:marRight w:val="0"/>
      <w:marTop w:val="0"/>
      <w:marBottom w:val="0"/>
      <w:divBdr>
        <w:top w:val="none" w:sz="0" w:space="0" w:color="auto"/>
        <w:left w:val="none" w:sz="0" w:space="0" w:color="auto"/>
        <w:bottom w:val="none" w:sz="0" w:space="0" w:color="auto"/>
        <w:right w:val="none" w:sz="0" w:space="0" w:color="auto"/>
      </w:divBdr>
    </w:div>
    <w:div w:id="1458573234">
      <w:bodyDiv w:val="1"/>
      <w:marLeft w:val="0"/>
      <w:marRight w:val="0"/>
      <w:marTop w:val="0"/>
      <w:marBottom w:val="0"/>
      <w:divBdr>
        <w:top w:val="none" w:sz="0" w:space="0" w:color="auto"/>
        <w:left w:val="none" w:sz="0" w:space="0" w:color="auto"/>
        <w:bottom w:val="none" w:sz="0" w:space="0" w:color="auto"/>
        <w:right w:val="none" w:sz="0" w:space="0" w:color="auto"/>
      </w:divBdr>
    </w:div>
    <w:div w:id="1469859009">
      <w:bodyDiv w:val="1"/>
      <w:marLeft w:val="0"/>
      <w:marRight w:val="0"/>
      <w:marTop w:val="0"/>
      <w:marBottom w:val="0"/>
      <w:divBdr>
        <w:top w:val="none" w:sz="0" w:space="0" w:color="auto"/>
        <w:left w:val="none" w:sz="0" w:space="0" w:color="auto"/>
        <w:bottom w:val="none" w:sz="0" w:space="0" w:color="auto"/>
        <w:right w:val="none" w:sz="0" w:space="0" w:color="auto"/>
      </w:divBdr>
    </w:div>
    <w:div w:id="1481117160">
      <w:bodyDiv w:val="1"/>
      <w:marLeft w:val="0"/>
      <w:marRight w:val="0"/>
      <w:marTop w:val="0"/>
      <w:marBottom w:val="0"/>
      <w:divBdr>
        <w:top w:val="none" w:sz="0" w:space="0" w:color="auto"/>
        <w:left w:val="none" w:sz="0" w:space="0" w:color="auto"/>
        <w:bottom w:val="none" w:sz="0" w:space="0" w:color="auto"/>
        <w:right w:val="none" w:sz="0" w:space="0" w:color="auto"/>
      </w:divBdr>
    </w:div>
    <w:div w:id="1485508652">
      <w:bodyDiv w:val="1"/>
      <w:marLeft w:val="0"/>
      <w:marRight w:val="0"/>
      <w:marTop w:val="0"/>
      <w:marBottom w:val="0"/>
      <w:divBdr>
        <w:top w:val="none" w:sz="0" w:space="0" w:color="auto"/>
        <w:left w:val="none" w:sz="0" w:space="0" w:color="auto"/>
        <w:bottom w:val="none" w:sz="0" w:space="0" w:color="auto"/>
        <w:right w:val="none" w:sz="0" w:space="0" w:color="auto"/>
      </w:divBdr>
    </w:div>
    <w:div w:id="1501308857">
      <w:bodyDiv w:val="1"/>
      <w:marLeft w:val="0"/>
      <w:marRight w:val="0"/>
      <w:marTop w:val="0"/>
      <w:marBottom w:val="0"/>
      <w:divBdr>
        <w:top w:val="none" w:sz="0" w:space="0" w:color="auto"/>
        <w:left w:val="none" w:sz="0" w:space="0" w:color="auto"/>
        <w:bottom w:val="none" w:sz="0" w:space="0" w:color="auto"/>
        <w:right w:val="none" w:sz="0" w:space="0" w:color="auto"/>
      </w:divBdr>
    </w:div>
    <w:div w:id="1528905824">
      <w:bodyDiv w:val="1"/>
      <w:marLeft w:val="0"/>
      <w:marRight w:val="0"/>
      <w:marTop w:val="0"/>
      <w:marBottom w:val="0"/>
      <w:divBdr>
        <w:top w:val="none" w:sz="0" w:space="0" w:color="auto"/>
        <w:left w:val="none" w:sz="0" w:space="0" w:color="auto"/>
        <w:bottom w:val="none" w:sz="0" w:space="0" w:color="auto"/>
        <w:right w:val="none" w:sz="0" w:space="0" w:color="auto"/>
      </w:divBdr>
    </w:div>
    <w:div w:id="1538159795">
      <w:bodyDiv w:val="1"/>
      <w:marLeft w:val="0"/>
      <w:marRight w:val="0"/>
      <w:marTop w:val="0"/>
      <w:marBottom w:val="0"/>
      <w:divBdr>
        <w:top w:val="none" w:sz="0" w:space="0" w:color="auto"/>
        <w:left w:val="none" w:sz="0" w:space="0" w:color="auto"/>
        <w:bottom w:val="none" w:sz="0" w:space="0" w:color="auto"/>
        <w:right w:val="none" w:sz="0" w:space="0" w:color="auto"/>
      </w:divBdr>
    </w:div>
    <w:div w:id="1570991564">
      <w:bodyDiv w:val="1"/>
      <w:marLeft w:val="0"/>
      <w:marRight w:val="0"/>
      <w:marTop w:val="0"/>
      <w:marBottom w:val="0"/>
      <w:divBdr>
        <w:top w:val="none" w:sz="0" w:space="0" w:color="auto"/>
        <w:left w:val="none" w:sz="0" w:space="0" w:color="auto"/>
        <w:bottom w:val="none" w:sz="0" w:space="0" w:color="auto"/>
        <w:right w:val="none" w:sz="0" w:space="0" w:color="auto"/>
      </w:divBdr>
    </w:div>
    <w:div w:id="1589776492">
      <w:bodyDiv w:val="1"/>
      <w:marLeft w:val="0"/>
      <w:marRight w:val="0"/>
      <w:marTop w:val="0"/>
      <w:marBottom w:val="0"/>
      <w:divBdr>
        <w:top w:val="none" w:sz="0" w:space="0" w:color="auto"/>
        <w:left w:val="none" w:sz="0" w:space="0" w:color="auto"/>
        <w:bottom w:val="none" w:sz="0" w:space="0" w:color="auto"/>
        <w:right w:val="none" w:sz="0" w:space="0" w:color="auto"/>
      </w:divBdr>
    </w:div>
    <w:div w:id="1593202940">
      <w:bodyDiv w:val="1"/>
      <w:marLeft w:val="0"/>
      <w:marRight w:val="0"/>
      <w:marTop w:val="0"/>
      <w:marBottom w:val="0"/>
      <w:divBdr>
        <w:top w:val="none" w:sz="0" w:space="0" w:color="auto"/>
        <w:left w:val="none" w:sz="0" w:space="0" w:color="auto"/>
        <w:bottom w:val="none" w:sz="0" w:space="0" w:color="auto"/>
        <w:right w:val="none" w:sz="0" w:space="0" w:color="auto"/>
      </w:divBdr>
    </w:div>
    <w:div w:id="1667434677">
      <w:bodyDiv w:val="1"/>
      <w:marLeft w:val="0"/>
      <w:marRight w:val="0"/>
      <w:marTop w:val="0"/>
      <w:marBottom w:val="0"/>
      <w:divBdr>
        <w:top w:val="none" w:sz="0" w:space="0" w:color="auto"/>
        <w:left w:val="none" w:sz="0" w:space="0" w:color="auto"/>
        <w:bottom w:val="none" w:sz="0" w:space="0" w:color="auto"/>
        <w:right w:val="none" w:sz="0" w:space="0" w:color="auto"/>
      </w:divBdr>
    </w:div>
    <w:div w:id="1701471170">
      <w:bodyDiv w:val="1"/>
      <w:marLeft w:val="0"/>
      <w:marRight w:val="0"/>
      <w:marTop w:val="0"/>
      <w:marBottom w:val="0"/>
      <w:divBdr>
        <w:top w:val="none" w:sz="0" w:space="0" w:color="auto"/>
        <w:left w:val="none" w:sz="0" w:space="0" w:color="auto"/>
        <w:bottom w:val="none" w:sz="0" w:space="0" w:color="auto"/>
        <w:right w:val="none" w:sz="0" w:space="0" w:color="auto"/>
      </w:divBdr>
    </w:div>
    <w:div w:id="1736850246">
      <w:bodyDiv w:val="1"/>
      <w:marLeft w:val="0"/>
      <w:marRight w:val="0"/>
      <w:marTop w:val="0"/>
      <w:marBottom w:val="0"/>
      <w:divBdr>
        <w:top w:val="none" w:sz="0" w:space="0" w:color="auto"/>
        <w:left w:val="none" w:sz="0" w:space="0" w:color="auto"/>
        <w:bottom w:val="none" w:sz="0" w:space="0" w:color="auto"/>
        <w:right w:val="none" w:sz="0" w:space="0" w:color="auto"/>
      </w:divBdr>
    </w:div>
    <w:div w:id="1741516735">
      <w:bodyDiv w:val="1"/>
      <w:marLeft w:val="0"/>
      <w:marRight w:val="0"/>
      <w:marTop w:val="0"/>
      <w:marBottom w:val="0"/>
      <w:divBdr>
        <w:top w:val="none" w:sz="0" w:space="0" w:color="auto"/>
        <w:left w:val="none" w:sz="0" w:space="0" w:color="auto"/>
        <w:bottom w:val="none" w:sz="0" w:space="0" w:color="auto"/>
        <w:right w:val="none" w:sz="0" w:space="0" w:color="auto"/>
      </w:divBdr>
    </w:div>
    <w:div w:id="1815679138">
      <w:bodyDiv w:val="1"/>
      <w:marLeft w:val="0"/>
      <w:marRight w:val="0"/>
      <w:marTop w:val="0"/>
      <w:marBottom w:val="0"/>
      <w:divBdr>
        <w:top w:val="none" w:sz="0" w:space="0" w:color="auto"/>
        <w:left w:val="none" w:sz="0" w:space="0" w:color="auto"/>
        <w:bottom w:val="none" w:sz="0" w:space="0" w:color="auto"/>
        <w:right w:val="none" w:sz="0" w:space="0" w:color="auto"/>
      </w:divBdr>
    </w:div>
    <w:div w:id="1835491569">
      <w:bodyDiv w:val="1"/>
      <w:marLeft w:val="0"/>
      <w:marRight w:val="0"/>
      <w:marTop w:val="0"/>
      <w:marBottom w:val="0"/>
      <w:divBdr>
        <w:top w:val="none" w:sz="0" w:space="0" w:color="auto"/>
        <w:left w:val="none" w:sz="0" w:space="0" w:color="auto"/>
        <w:bottom w:val="none" w:sz="0" w:space="0" w:color="auto"/>
        <w:right w:val="none" w:sz="0" w:space="0" w:color="auto"/>
      </w:divBdr>
    </w:div>
    <w:div w:id="1847985810">
      <w:bodyDiv w:val="1"/>
      <w:marLeft w:val="0"/>
      <w:marRight w:val="0"/>
      <w:marTop w:val="0"/>
      <w:marBottom w:val="0"/>
      <w:divBdr>
        <w:top w:val="none" w:sz="0" w:space="0" w:color="auto"/>
        <w:left w:val="none" w:sz="0" w:space="0" w:color="auto"/>
        <w:bottom w:val="none" w:sz="0" w:space="0" w:color="auto"/>
        <w:right w:val="none" w:sz="0" w:space="0" w:color="auto"/>
      </w:divBdr>
    </w:div>
    <w:div w:id="1855612783">
      <w:bodyDiv w:val="1"/>
      <w:marLeft w:val="0"/>
      <w:marRight w:val="0"/>
      <w:marTop w:val="0"/>
      <w:marBottom w:val="0"/>
      <w:divBdr>
        <w:top w:val="none" w:sz="0" w:space="0" w:color="auto"/>
        <w:left w:val="none" w:sz="0" w:space="0" w:color="auto"/>
        <w:bottom w:val="none" w:sz="0" w:space="0" w:color="auto"/>
        <w:right w:val="none" w:sz="0" w:space="0" w:color="auto"/>
      </w:divBdr>
    </w:div>
    <w:div w:id="1928271796">
      <w:bodyDiv w:val="1"/>
      <w:marLeft w:val="0"/>
      <w:marRight w:val="0"/>
      <w:marTop w:val="0"/>
      <w:marBottom w:val="0"/>
      <w:divBdr>
        <w:top w:val="none" w:sz="0" w:space="0" w:color="auto"/>
        <w:left w:val="none" w:sz="0" w:space="0" w:color="auto"/>
        <w:bottom w:val="none" w:sz="0" w:space="0" w:color="auto"/>
        <w:right w:val="none" w:sz="0" w:space="0" w:color="auto"/>
      </w:divBdr>
    </w:div>
    <w:div w:id="1937594907">
      <w:bodyDiv w:val="1"/>
      <w:marLeft w:val="0"/>
      <w:marRight w:val="0"/>
      <w:marTop w:val="0"/>
      <w:marBottom w:val="0"/>
      <w:divBdr>
        <w:top w:val="none" w:sz="0" w:space="0" w:color="auto"/>
        <w:left w:val="none" w:sz="0" w:space="0" w:color="auto"/>
        <w:bottom w:val="none" w:sz="0" w:space="0" w:color="auto"/>
        <w:right w:val="none" w:sz="0" w:space="0" w:color="auto"/>
      </w:divBdr>
    </w:div>
    <w:div w:id="1946114367">
      <w:bodyDiv w:val="1"/>
      <w:marLeft w:val="0"/>
      <w:marRight w:val="0"/>
      <w:marTop w:val="0"/>
      <w:marBottom w:val="0"/>
      <w:divBdr>
        <w:top w:val="none" w:sz="0" w:space="0" w:color="auto"/>
        <w:left w:val="none" w:sz="0" w:space="0" w:color="auto"/>
        <w:bottom w:val="none" w:sz="0" w:space="0" w:color="auto"/>
        <w:right w:val="none" w:sz="0" w:space="0" w:color="auto"/>
      </w:divBdr>
    </w:div>
    <w:div w:id="1962300305">
      <w:bodyDiv w:val="1"/>
      <w:marLeft w:val="0"/>
      <w:marRight w:val="0"/>
      <w:marTop w:val="0"/>
      <w:marBottom w:val="0"/>
      <w:divBdr>
        <w:top w:val="none" w:sz="0" w:space="0" w:color="auto"/>
        <w:left w:val="none" w:sz="0" w:space="0" w:color="auto"/>
        <w:bottom w:val="none" w:sz="0" w:space="0" w:color="auto"/>
        <w:right w:val="none" w:sz="0" w:space="0" w:color="auto"/>
      </w:divBdr>
    </w:div>
    <w:div w:id="2019188761">
      <w:bodyDiv w:val="1"/>
      <w:marLeft w:val="0"/>
      <w:marRight w:val="0"/>
      <w:marTop w:val="0"/>
      <w:marBottom w:val="0"/>
      <w:divBdr>
        <w:top w:val="none" w:sz="0" w:space="0" w:color="auto"/>
        <w:left w:val="none" w:sz="0" w:space="0" w:color="auto"/>
        <w:bottom w:val="none" w:sz="0" w:space="0" w:color="auto"/>
        <w:right w:val="none" w:sz="0" w:space="0" w:color="auto"/>
      </w:divBdr>
    </w:div>
    <w:div w:id="2034913986">
      <w:bodyDiv w:val="1"/>
      <w:marLeft w:val="0"/>
      <w:marRight w:val="0"/>
      <w:marTop w:val="0"/>
      <w:marBottom w:val="0"/>
      <w:divBdr>
        <w:top w:val="none" w:sz="0" w:space="0" w:color="auto"/>
        <w:left w:val="none" w:sz="0" w:space="0" w:color="auto"/>
        <w:bottom w:val="none" w:sz="0" w:space="0" w:color="auto"/>
        <w:right w:val="none" w:sz="0" w:space="0" w:color="auto"/>
      </w:divBdr>
    </w:div>
    <w:div w:id="2086489617">
      <w:bodyDiv w:val="1"/>
      <w:marLeft w:val="0"/>
      <w:marRight w:val="0"/>
      <w:marTop w:val="0"/>
      <w:marBottom w:val="0"/>
      <w:divBdr>
        <w:top w:val="none" w:sz="0" w:space="0" w:color="auto"/>
        <w:left w:val="none" w:sz="0" w:space="0" w:color="auto"/>
        <w:bottom w:val="none" w:sz="0" w:space="0" w:color="auto"/>
        <w:right w:val="none" w:sz="0" w:space="0" w:color="auto"/>
      </w:divBdr>
    </w:div>
    <w:div w:id="2126533782">
      <w:bodyDiv w:val="1"/>
      <w:marLeft w:val="0"/>
      <w:marRight w:val="0"/>
      <w:marTop w:val="0"/>
      <w:marBottom w:val="0"/>
      <w:divBdr>
        <w:top w:val="none" w:sz="0" w:space="0" w:color="auto"/>
        <w:left w:val="none" w:sz="0" w:space="0" w:color="auto"/>
        <w:bottom w:val="none" w:sz="0" w:space="0" w:color="auto"/>
        <w:right w:val="none" w:sz="0" w:space="0" w:color="auto"/>
      </w:divBdr>
    </w:div>
    <w:div w:id="2129812058">
      <w:bodyDiv w:val="1"/>
      <w:marLeft w:val="0"/>
      <w:marRight w:val="0"/>
      <w:marTop w:val="0"/>
      <w:marBottom w:val="0"/>
      <w:divBdr>
        <w:top w:val="none" w:sz="0" w:space="0" w:color="auto"/>
        <w:left w:val="none" w:sz="0" w:space="0" w:color="auto"/>
        <w:bottom w:val="none" w:sz="0" w:space="0" w:color="auto"/>
        <w:right w:val="none" w:sz="0" w:space="0" w:color="auto"/>
      </w:divBdr>
    </w:div>
    <w:div w:id="214160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rigins.osu.edu/article/beware-greeks-bearing-gifts-how-neo-nazis-and-ancient-greeks-met-charlottesvil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news/answer-sheet/wp/2016/07/20/historian-reacts-to-that-weird-thing-rep-steve-king-said-about-whites-and-sub-groups/?noredirect=on&amp;utm_term=.a280f16134f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alon.com/2017/11/30/alt-right-catches-knight-fever-but-medieval-scholars-strike-back/" TargetMode="External"/><Relationship Id="rId4" Type="http://schemas.openxmlformats.org/officeDocument/2006/relationships/settings" Target="settings.xml"/><Relationship Id="rId9" Type="http://schemas.openxmlformats.org/officeDocument/2006/relationships/hyperlink" Target="https://hyperallergic.com/383776/why-we-need-to-start-seeing-the-classical-world-in-col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1F99-8634-4FA3-9877-036F75E9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subject/>
  <dc:creator>Debbie Layzell</dc:creator>
  <dc:description/>
  <cp:lastModifiedBy>Savas, Merve</cp:lastModifiedBy>
  <cp:revision>7</cp:revision>
  <cp:lastPrinted>2012-08-16T18:55:00Z</cp:lastPrinted>
  <dcterms:created xsi:type="dcterms:W3CDTF">2023-04-18T14:32:00Z</dcterms:created>
  <dcterms:modified xsi:type="dcterms:W3CDTF">2023-06-06T13:26:00Z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Illinois State University</vt:lpwstr>
  </property>
  <property fmtid="{D5CDD505-2E9C-101B-9397-08002B2CF9AE}" pid="4" name="ContentTypeId">
    <vt:lpwstr>0x010100C0B15D5E0A3C4F49B57555434B799461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GrammarlyDocumentId">
    <vt:lpwstr>1e11dc7ce0ef9aa3e15a0fc6e967caae67622ad2d2ad778585adef17bd2947b2</vt:lpwstr>
  </property>
</Properties>
</file>